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34B13" w14:textId="22955310" w:rsidR="00BA5038" w:rsidRPr="00687B2F" w:rsidRDefault="00E90258" w:rsidP="00E90258">
      <w:pPr>
        <w:tabs>
          <w:tab w:val="left" w:pos="450"/>
        </w:tabs>
        <w:ind w:left="720"/>
        <w:jc w:val="center"/>
        <w:rPr>
          <w:rFonts w:cs="Times New Roman"/>
          <w:b/>
          <w:sz w:val="20"/>
          <w:szCs w:val="20"/>
        </w:rPr>
      </w:pPr>
      <w:r w:rsidRPr="00687B2F">
        <w:rPr>
          <w:rFonts w:cs="Times New Roman"/>
          <w:b/>
          <w:noProof/>
          <w:sz w:val="20"/>
          <w:szCs w:val="20"/>
        </w:rPr>
        <w:drawing>
          <wp:anchor distT="0" distB="0" distL="114300" distR="114300" simplePos="0" relativeHeight="251659264" behindDoc="0" locked="0" layoutInCell="1" allowOverlap="1" wp14:anchorId="3AE93B45" wp14:editId="1A97E1C7">
            <wp:simplePos x="0" y="0"/>
            <wp:positionH relativeFrom="column">
              <wp:posOffset>-151585</wp:posOffset>
            </wp:positionH>
            <wp:positionV relativeFrom="paragraph">
              <wp:posOffset>-229332</wp:posOffset>
            </wp:positionV>
            <wp:extent cx="1061095" cy="1088178"/>
            <wp:effectExtent l="0" t="0" r="5715" b="0"/>
            <wp:wrapNone/>
            <wp:docPr id="3" name="Picture 3" descr="C:\Users\chmcinty\AppData\Local\Microsoft\Windows\Temporary Internet Files\Content.Outlook\3XTWNTHA\IA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mcinty\AppData\Local\Microsoft\Windows\Temporary Internet Files\Content.Outlook\3XTWNTHA\IA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4867" cy="11125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5038" w:rsidRPr="00687B2F">
        <w:rPr>
          <w:rFonts w:cs="Times New Roman"/>
          <w:b/>
          <w:sz w:val="20"/>
          <w:szCs w:val="20"/>
        </w:rPr>
        <w:t>Construction Program IAB Indianapolis Corporation Meeting</w:t>
      </w:r>
    </w:p>
    <w:p w14:paraId="52C3F689" w14:textId="2C9C1C7F" w:rsidR="00BA5038" w:rsidRPr="000A292C" w:rsidRDefault="00BA5038" w:rsidP="00BA5038">
      <w:pPr>
        <w:jc w:val="center"/>
        <w:rPr>
          <w:rFonts w:cs="Times New Roman"/>
          <w:b/>
          <w:sz w:val="20"/>
          <w:szCs w:val="20"/>
        </w:rPr>
      </w:pPr>
      <w:r w:rsidRPr="000A292C">
        <w:rPr>
          <w:rFonts w:cs="Times New Roman"/>
          <w:b/>
          <w:sz w:val="20"/>
          <w:szCs w:val="20"/>
        </w:rPr>
        <w:t xml:space="preserve">Friday </w:t>
      </w:r>
      <w:r w:rsidR="0013472B">
        <w:rPr>
          <w:rFonts w:cs="Times New Roman"/>
          <w:b/>
          <w:sz w:val="20"/>
          <w:szCs w:val="20"/>
        </w:rPr>
        <w:t>–</w:t>
      </w:r>
      <w:r w:rsidRPr="000A292C">
        <w:rPr>
          <w:rFonts w:cs="Times New Roman"/>
          <w:b/>
          <w:sz w:val="20"/>
          <w:szCs w:val="20"/>
        </w:rPr>
        <w:t xml:space="preserve"> </w:t>
      </w:r>
      <w:r w:rsidR="007B59C5">
        <w:rPr>
          <w:rFonts w:cs="Times New Roman"/>
          <w:b/>
          <w:sz w:val="20"/>
          <w:szCs w:val="20"/>
        </w:rPr>
        <w:t>May 15</w:t>
      </w:r>
      <w:r w:rsidR="005E1EB7">
        <w:rPr>
          <w:rFonts w:cs="Times New Roman"/>
          <w:b/>
          <w:sz w:val="20"/>
          <w:szCs w:val="20"/>
        </w:rPr>
        <w:t xml:space="preserve">, </w:t>
      </w:r>
      <w:r w:rsidR="00F06405" w:rsidRPr="000A292C">
        <w:rPr>
          <w:rFonts w:cs="Times New Roman"/>
          <w:b/>
          <w:sz w:val="20"/>
          <w:szCs w:val="20"/>
        </w:rPr>
        <w:t>2</w:t>
      </w:r>
      <w:r w:rsidR="000F73EC" w:rsidRPr="000A292C">
        <w:rPr>
          <w:rFonts w:cs="Times New Roman"/>
          <w:b/>
          <w:sz w:val="20"/>
          <w:szCs w:val="20"/>
        </w:rPr>
        <w:t>0</w:t>
      </w:r>
      <w:r w:rsidR="0013472B">
        <w:rPr>
          <w:rFonts w:cs="Times New Roman"/>
          <w:b/>
          <w:sz w:val="20"/>
          <w:szCs w:val="20"/>
        </w:rPr>
        <w:t>20</w:t>
      </w:r>
    </w:p>
    <w:p w14:paraId="63889600" w14:textId="058A3B71" w:rsidR="000A292C" w:rsidRDefault="007B59C5" w:rsidP="005E1EB7">
      <w:pPr>
        <w:jc w:val="center"/>
        <w:rPr>
          <w:rFonts w:cs="Times New Roman"/>
          <w:b/>
          <w:sz w:val="20"/>
          <w:szCs w:val="20"/>
        </w:rPr>
      </w:pPr>
      <w:r>
        <w:rPr>
          <w:rFonts w:cs="Times New Roman"/>
          <w:b/>
          <w:sz w:val="20"/>
          <w:szCs w:val="20"/>
        </w:rPr>
        <w:t>Virtual Zoom Meeting</w:t>
      </w:r>
    </w:p>
    <w:p w14:paraId="1785F46F" w14:textId="77AD6847" w:rsidR="00BA5038" w:rsidRPr="000A292C" w:rsidRDefault="007B59C5" w:rsidP="00BA5038">
      <w:pPr>
        <w:jc w:val="center"/>
        <w:rPr>
          <w:rFonts w:cs="Times New Roman"/>
          <w:b/>
          <w:sz w:val="20"/>
          <w:szCs w:val="20"/>
        </w:rPr>
      </w:pPr>
      <w:r>
        <w:rPr>
          <w:rFonts w:cs="Times New Roman"/>
          <w:b/>
          <w:sz w:val="20"/>
          <w:szCs w:val="20"/>
        </w:rPr>
        <w:t>11:00</w:t>
      </w:r>
      <w:r w:rsidR="005E1EB7">
        <w:rPr>
          <w:rFonts w:cs="Times New Roman"/>
          <w:b/>
          <w:sz w:val="20"/>
          <w:szCs w:val="20"/>
        </w:rPr>
        <w:t xml:space="preserve"> </w:t>
      </w:r>
      <w:r w:rsidR="00BA5038" w:rsidRPr="000A292C">
        <w:rPr>
          <w:rFonts w:cs="Times New Roman"/>
          <w:b/>
          <w:sz w:val="20"/>
          <w:szCs w:val="20"/>
        </w:rPr>
        <w:t xml:space="preserve">AM - </w:t>
      </w:r>
      <w:r>
        <w:rPr>
          <w:rFonts w:cs="Times New Roman"/>
          <w:b/>
          <w:sz w:val="20"/>
          <w:szCs w:val="20"/>
        </w:rPr>
        <w:t>12</w:t>
      </w:r>
      <w:r w:rsidR="00BA5038" w:rsidRPr="000A292C">
        <w:rPr>
          <w:rFonts w:cs="Times New Roman"/>
          <w:b/>
          <w:sz w:val="20"/>
          <w:szCs w:val="20"/>
        </w:rPr>
        <w:t>:</w:t>
      </w:r>
      <w:r w:rsidR="005E1EB7">
        <w:rPr>
          <w:rFonts w:cs="Times New Roman"/>
          <w:b/>
          <w:sz w:val="20"/>
          <w:szCs w:val="20"/>
        </w:rPr>
        <w:t xml:space="preserve">15 </w:t>
      </w:r>
      <w:r>
        <w:rPr>
          <w:rFonts w:cs="Times New Roman"/>
          <w:b/>
          <w:sz w:val="20"/>
          <w:szCs w:val="20"/>
        </w:rPr>
        <w:t>P</w:t>
      </w:r>
      <w:r w:rsidR="00BA5038" w:rsidRPr="000A292C">
        <w:rPr>
          <w:rFonts w:cs="Times New Roman"/>
          <w:b/>
          <w:sz w:val="20"/>
          <w:szCs w:val="20"/>
        </w:rPr>
        <w:t>M</w:t>
      </w:r>
    </w:p>
    <w:p w14:paraId="08FF03EB" w14:textId="77777777" w:rsidR="00BA5038" w:rsidRPr="00687B2F" w:rsidRDefault="00BA5038" w:rsidP="00BA5038">
      <w:pPr>
        <w:jc w:val="center"/>
        <w:rPr>
          <w:rFonts w:cs="Times New Roman"/>
          <w:b/>
          <w:sz w:val="20"/>
          <w:szCs w:val="20"/>
        </w:rPr>
      </w:pPr>
    </w:p>
    <w:p w14:paraId="3A460DB0" w14:textId="53CA293F" w:rsidR="00BA5038" w:rsidRPr="00687B2F" w:rsidRDefault="00F211B5" w:rsidP="00BA5038">
      <w:pPr>
        <w:jc w:val="center"/>
        <w:rPr>
          <w:rFonts w:cs="Times New Roman"/>
          <w:b/>
          <w:sz w:val="20"/>
          <w:szCs w:val="20"/>
        </w:rPr>
      </w:pPr>
      <w:r>
        <w:rPr>
          <w:rFonts w:cs="Times New Roman"/>
          <w:b/>
          <w:sz w:val="20"/>
          <w:szCs w:val="20"/>
        </w:rPr>
        <w:t>MINUTES</w:t>
      </w:r>
    </w:p>
    <w:p w14:paraId="2C87DF12" w14:textId="77777777" w:rsidR="00E90258" w:rsidRPr="00687B2F" w:rsidRDefault="00E90258" w:rsidP="00BA5038">
      <w:pPr>
        <w:rPr>
          <w:rFonts w:cs="Times New Roman"/>
          <w:sz w:val="20"/>
          <w:szCs w:val="20"/>
        </w:rPr>
      </w:pPr>
    </w:p>
    <w:p w14:paraId="2EC31756" w14:textId="03DDA225" w:rsidR="00F211B5" w:rsidRDefault="00BA5038" w:rsidP="00BA5038">
      <w:pPr>
        <w:rPr>
          <w:rFonts w:cs="Times New Roman"/>
          <w:b/>
          <w:sz w:val="20"/>
          <w:szCs w:val="20"/>
        </w:rPr>
      </w:pPr>
      <w:r w:rsidRPr="008C64E3">
        <w:rPr>
          <w:rFonts w:cs="Times New Roman"/>
          <w:b/>
          <w:sz w:val="20"/>
          <w:szCs w:val="20"/>
        </w:rPr>
        <w:t>1.</w:t>
      </w:r>
      <w:r w:rsidRPr="00205389">
        <w:rPr>
          <w:rFonts w:cs="Times New Roman"/>
          <w:sz w:val="20"/>
          <w:szCs w:val="20"/>
        </w:rPr>
        <w:t xml:space="preserve">  </w:t>
      </w:r>
      <w:r w:rsidR="00F211B5">
        <w:rPr>
          <w:rFonts w:cs="Times New Roman"/>
          <w:b/>
          <w:sz w:val="20"/>
          <w:szCs w:val="20"/>
        </w:rPr>
        <w:t>Attendance</w:t>
      </w:r>
    </w:p>
    <w:p w14:paraId="04176AD8" w14:textId="77777777" w:rsidR="00F211B5" w:rsidRDefault="00F211B5" w:rsidP="00BA5038">
      <w:pPr>
        <w:rPr>
          <w:rFonts w:cs="Times New Roman"/>
          <w:b/>
          <w:sz w:val="20"/>
          <w:szCs w:val="20"/>
        </w:rPr>
      </w:pPr>
    </w:p>
    <w:p w14:paraId="73858FFA" w14:textId="68AB66B3" w:rsidR="00BA5038" w:rsidRDefault="009F7190" w:rsidP="002155C9">
      <w:pPr>
        <w:ind w:left="360"/>
        <w:rPr>
          <w:rFonts w:cs="Times New Roman"/>
          <w:sz w:val="20"/>
          <w:szCs w:val="20"/>
        </w:rPr>
      </w:pPr>
      <w:r w:rsidRPr="002155C9">
        <w:rPr>
          <w:rFonts w:cs="Times New Roman"/>
          <w:i/>
          <w:iCs/>
          <w:sz w:val="20"/>
          <w:szCs w:val="20"/>
        </w:rPr>
        <w:t>Industry Members:</w:t>
      </w:r>
      <w:r>
        <w:rPr>
          <w:rFonts w:cs="Times New Roman"/>
          <w:sz w:val="20"/>
          <w:szCs w:val="20"/>
        </w:rPr>
        <w:t xml:space="preserve"> Jeremy Bloomfield, Eric Harvey, Allen Galloway, Maurice Dunn, Chris Miller, Brad </w:t>
      </w:r>
      <w:proofErr w:type="spellStart"/>
      <w:r>
        <w:rPr>
          <w:rFonts w:cs="Times New Roman"/>
          <w:sz w:val="20"/>
          <w:szCs w:val="20"/>
        </w:rPr>
        <w:t>Bastin</w:t>
      </w:r>
      <w:proofErr w:type="spellEnd"/>
      <w:r>
        <w:rPr>
          <w:rFonts w:cs="Times New Roman"/>
          <w:sz w:val="20"/>
          <w:szCs w:val="20"/>
        </w:rPr>
        <w:t>, Greg Taylor, Jared Redelman,</w:t>
      </w:r>
      <w:r w:rsidR="001E5855">
        <w:rPr>
          <w:rFonts w:cs="Times New Roman"/>
          <w:sz w:val="20"/>
          <w:szCs w:val="20"/>
        </w:rPr>
        <w:t xml:space="preserve"> John Homer,</w:t>
      </w:r>
      <w:r>
        <w:rPr>
          <w:rFonts w:cs="Times New Roman"/>
          <w:sz w:val="20"/>
          <w:szCs w:val="20"/>
        </w:rPr>
        <w:t xml:space="preserve"> </w:t>
      </w:r>
      <w:r w:rsidR="007B59C5">
        <w:rPr>
          <w:rFonts w:cs="Times New Roman"/>
          <w:sz w:val="20"/>
          <w:szCs w:val="20"/>
        </w:rPr>
        <w:t>Matt Burress, Len B</w:t>
      </w:r>
      <w:r w:rsidR="00E37D8F">
        <w:rPr>
          <w:rFonts w:cs="Times New Roman"/>
          <w:sz w:val="20"/>
          <w:szCs w:val="20"/>
        </w:rPr>
        <w:t>ir</w:t>
      </w:r>
      <w:r w:rsidR="007B59C5">
        <w:rPr>
          <w:rFonts w:cs="Times New Roman"/>
          <w:sz w:val="20"/>
          <w:szCs w:val="20"/>
        </w:rPr>
        <w:t xml:space="preserve">nbaum, Nate Wooten, Eric Fisher, </w:t>
      </w:r>
      <w:r>
        <w:rPr>
          <w:rFonts w:cs="Times New Roman"/>
          <w:sz w:val="20"/>
          <w:szCs w:val="20"/>
        </w:rPr>
        <w:t>and Tim Howard.</w:t>
      </w:r>
    </w:p>
    <w:p w14:paraId="33FEF7E2" w14:textId="073AA79B" w:rsidR="009F7190" w:rsidRDefault="009F7190" w:rsidP="002155C9">
      <w:pPr>
        <w:ind w:left="360"/>
        <w:rPr>
          <w:rFonts w:cs="Times New Roman"/>
          <w:sz w:val="20"/>
          <w:szCs w:val="20"/>
        </w:rPr>
      </w:pPr>
    </w:p>
    <w:p w14:paraId="703C8DD8" w14:textId="589F06A1" w:rsidR="009F7190" w:rsidRDefault="009F7190" w:rsidP="002155C9">
      <w:pPr>
        <w:ind w:left="360"/>
        <w:rPr>
          <w:rFonts w:cs="Times New Roman"/>
          <w:sz w:val="20"/>
          <w:szCs w:val="20"/>
        </w:rPr>
      </w:pPr>
      <w:r w:rsidRPr="002155C9">
        <w:rPr>
          <w:rFonts w:cs="Times New Roman"/>
          <w:i/>
          <w:iCs/>
          <w:sz w:val="20"/>
          <w:szCs w:val="20"/>
        </w:rPr>
        <w:t>IUPUI Members:</w:t>
      </w:r>
      <w:r>
        <w:rPr>
          <w:rFonts w:cs="Times New Roman"/>
          <w:sz w:val="20"/>
          <w:szCs w:val="20"/>
        </w:rPr>
        <w:t xml:space="preserve"> Charlie McIntyre, Dan Koo, Bill White, Matt</w:t>
      </w:r>
      <w:r w:rsidR="001E5855">
        <w:rPr>
          <w:rFonts w:cs="Times New Roman"/>
          <w:sz w:val="20"/>
          <w:szCs w:val="20"/>
        </w:rPr>
        <w:t xml:space="preserve"> Ray, Marvin Johnson</w:t>
      </w:r>
      <w:r w:rsidR="002155C9">
        <w:rPr>
          <w:rFonts w:cs="Times New Roman"/>
          <w:sz w:val="20"/>
          <w:szCs w:val="20"/>
        </w:rPr>
        <w:t>,</w:t>
      </w:r>
      <w:r w:rsidR="007B59C5">
        <w:rPr>
          <w:rFonts w:cs="Times New Roman"/>
          <w:sz w:val="20"/>
          <w:szCs w:val="20"/>
        </w:rPr>
        <w:t xml:space="preserve"> </w:t>
      </w:r>
      <w:proofErr w:type="spellStart"/>
      <w:r w:rsidR="007B59C5">
        <w:rPr>
          <w:rFonts w:cs="Times New Roman"/>
          <w:sz w:val="20"/>
          <w:szCs w:val="20"/>
        </w:rPr>
        <w:t>Kyo</w:t>
      </w:r>
      <w:proofErr w:type="spellEnd"/>
      <w:r w:rsidR="007B59C5">
        <w:rPr>
          <w:rFonts w:cs="Times New Roman"/>
          <w:sz w:val="20"/>
          <w:szCs w:val="20"/>
        </w:rPr>
        <w:t xml:space="preserve"> Kang,</w:t>
      </w:r>
      <w:r w:rsidR="002155C9">
        <w:rPr>
          <w:rFonts w:cs="Times New Roman"/>
          <w:sz w:val="20"/>
          <w:szCs w:val="20"/>
        </w:rPr>
        <w:t xml:space="preserve"> and Zane Lee (student).</w:t>
      </w:r>
    </w:p>
    <w:p w14:paraId="7C7FFE76" w14:textId="45A5723C" w:rsidR="00403077" w:rsidRDefault="00403077" w:rsidP="002155C9">
      <w:pPr>
        <w:ind w:left="360"/>
        <w:rPr>
          <w:rFonts w:cs="Times New Roman"/>
          <w:sz w:val="20"/>
          <w:szCs w:val="20"/>
        </w:rPr>
      </w:pPr>
    </w:p>
    <w:p w14:paraId="771C35A5" w14:textId="3F0EAB55" w:rsidR="00403077" w:rsidRDefault="00403077" w:rsidP="002155C9">
      <w:pPr>
        <w:ind w:left="360"/>
        <w:rPr>
          <w:rFonts w:cs="Times New Roman"/>
          <w:sz w:val="20"/>
          <w:szCs w:val="20"/>
        </w:rPr>
      </w:pPr>
      <w:r w:rsidRPr="002155C9">
        <w:rPr>
          <w:rFonts w:cs="Times New Roman"/>
          <w:i/>
          <w:iCs/>
          <w:sz w:val="20"/>
          <w:szCs w:val="20"/>
        </w:rPr>
        <w:t>Invited Guest</w:t>
      </w:r>
      <w:r w:rsidR="007B59C5">
        <w:rPr>
          <w:rFonts w:cs="Times New Roman"/>
          <w:i/>
          <w:iCs/>
          <w:sz w:val="20"/>
          <w:szCs w:val="20"/>
        </w:rPr>
        <w:t>s</w:t>
      </w:r>
      <w:r w:rsidRPr="002155C9">
        <w:rPr>
          <w:rFonts w:cs="Times New Roman"/>
          <w:i/>
          <w:iCs/>
          <w:sz w:val="20"/>
          <w:szCs w:val="20"/>
        </w:rPr>
        <w:t>:</w:t>
      </w:r>
      <w:r w:rsidR="00380982">
        <w:rPr>
          <w:rFonts w:cs="Times New Roman"/>
          <w:sz w:val="20"/>
          <w:szCs w:val="20"/>
        </w:rPr>
        <w:t xml:space="preserve"> </w:t>
      </w:r>
      <w:r w:rsidR="007B59C5">
        <w:rPr>
          <w:rFonts w:cs="Times New Roman"/>
          <w:sz w:val="20"/>
          <w:szCs w:val="20"/>
        </w:rPr>
        <w:t>N/A</w:t>
      </w:r>
    </w:p>
    <w:p w14:paraId="65B74F65" w14:textId="646A8CC5" w:rsidR="001E5855" w:rsidRDefault="001E5855" w:rsidP="002155C9">
      <w:pPr>
        <w:ind w:left="360"/>
        <w:rPr>
          <w:rFonts w:cs="Times New Roman"/>
          <w:sz w:val="20"/>
          <w:szCs w:val="20"/>
        </w:rPr>
      </w:pPr>
    </w:p>
    <w:p w14:paraId="2A7F1266" w14:textId="0874E829" w:rsidR="00F211B5" w:rsidRDefault="00BA5038" w:rsidP="00D97876">
      <w:pPr>
        <w:ind w:left="360" w:hanging="360"/>
        <w:rPr>
          <w:rFonts w:cs="Times New Roman"/>
          <w:sz w:val="20"/>
          <w:szCs w:val="20"/>
        </w:rPr>
      </w:pPr>
      <w:r w:rsidRPr="008C64E3">
        <w:rPr>
          <w:rFonts w:cs="Times New Roman"/>
          <w:b/>
          <w:sz w:val="20"/>
          <w:szCs w:val="20"/>
        </w:rPr>
        <w:t>2.</w:t>
      </w:r>
      <w:r w:rsidRPr="00205389">
        <w:rPr>
          <w:rFonts w:cs="Times New Roman"/>
          <w:sz w:val="20"/>
          <w:szCs w:val="20"/>
        </w:rPr>
        <w:t xml:space="preserve">  </w:t>
      </w:r>
      <w:r w:rsidRPr="00FE7032">
        <w:rPr>
          <w:rFonts w:cs="Times New Roman"/>
          <w:b/>
          <w:sz w:val="20"/>
          <w:szCs w:val="20"/>
        </w:rPr>
        <w:t>Approval o</w:t>
      </w:r>
      <w:r w:rsidR="00CF722B" w:rsidRPr="00FE7032">
        <w:rPr>
          <w:rFonts w:cs="Times New Roman"/>
          <w:b/>
          <w:sz w:val="20"/>
          <w:szCs w:val="20"/>
        </w:rPr>
        <w:t xml:space="preserve">f </w:t>
      </w:r>
      <w:r w:rsidR="007B59C5">
        <w:rPr>
          <w:rFonts w:cs="Times New Roman"/>
          <w:b/>
          <w:sz w:val="20"/>
          <w:szCs w:val="20"/>
        </w:rPr>
        <w:t>March 6</w:t>
      </w:r>
      <w:r w:rsidR="00847162">
        <w:rPr>
          <w:rFonts w:cs="Times New Roman"/>
          <w:b/>
          <w:sz w:val="20"/>
          <w:szCs w:val="20"/>
        </w:rPr>
        <w:t>, 20</w:t>
      </w:r>
      <w:r w:rsidR="007B59C5">
        <w:rPr>
          <w:rFonts w:cs="Times New Roman"/>
          <w:b/>
          <w:sz w:val="20"/>
          <w:szCs w:val="20"/>
        </w:rPr>
        <w:t>20</w:t>
      </w:r>
      <w:r w:rsidR="00E37D8F">
        <w:rPr>
          <w:rFonts w:cs="Times New Roman"/>
          <w:b/>
          <w:sz w:val="20"/>
          <w:szCs w:val="20"/>
        </w:rPr>
        <w:t>,</w:t>
      </w:r>
      <w:r w:rsidR="001C35D0">
        <w:rPr>
          <w:rFonts w:cs="Times New Roman"/>
          <w:b/>
          <w:sz w:val="20"/>
          <w:szCs w:val="20"/>
        </w:rPr>
        <w:t xml:space="preserve"> IAB M</w:t>
      </w:r>
      <w:r w:rsidR="00E11141" w:rsidRPr="00FE7032">
        <w:rPr>
          <w:rFonts w:cs="Times New Roman"/>
          <w:b/>
          <w:sz w:val="20"/>
          <w:szCs w:val="20"/>
        </w:rPr>
        <w:t>eeting Minutes</w:t>
      </w:r>
      <w:r w:rsidR="009732C2" w:rsidRPr="00FE7032">
        <w:rPr>
          <w:rFonts w:cs="Times New Roman"/>
          <w:b/>
          <w:sz w:val="20"/>
          <w:szCs w:val="20"/>
        </w:rPr>
        <w:t>.</w:t>
      </w:r>
      <w:r w:rsidR="00F211B5">
        <w:rPr>
          <w:rFonts w:cs="Times New Roman"/>
          <w:sz w:val="20"/>
          <w:szCs w:val="20"/>
        </w:rPr>
        <w:t xml:space="preserve"> </w:t>
      </w:r>
    </w:p>
    <w:p w14:paraId="222FEE76" w14:textId="77777777" w:rsidR="00F211B5" w:rsidRDefault="00F211B5" w:rsidP="0085647E">
      <w:pPr>
        <w:rPr>
          <w:rFonts w:cs="Times New Roman"/>
          <w:sz w:val="20"/>
          <w:szCs w:val="20"/>
        </w:rPr>
      </w:pPr>
    </w:p>
    <w:p w14:paraId="432811DC" w14:textId="4AFD1A40" w:rsidR="00E11141" w:rsidRDefault="00FD391B" w:rsidP="002155C9">
      <w:pPr>
        <w:ind w:left="360"/>
        <w:rPr>
          <w:rFonts w:cs="Times New Roman"/>
          <w:sz w:val="20"/>
          <w:szCs w:val="20"/>
        </w:rPr>
      </w:pPr>
      <w:r w:rsidRPr="00F211B5">
        <w:rPr>
          <w:rFonts w:cs="Times New Roman"/>
          <w:sz w:val="20"/>
          <w:szCs w:val="20"/>
        </w:rPr>
        <w:t xml:space="preserve">Approved </w:t>
      </w:r>
      <w:r w:rsidR="00F211B5">
        <w:rPr>
          <w:rFonts w:cs="Times New Roman"/>
          <w:sz w:val="20"/>
          <w:szCs w:val="20"/>
        </w:rPr>
        <w:t xml:space="preserve">by a voice vote of members </w:t>
      </w:r>
      <w:r w:rsidRPr="00F211B5">
        <w:rPr>
          <w:rFonts w:cs="Times New Roman"/>
          <w:sz w:val="20"/>
          <w:szCs w:val="20"/>
        </w:rPr>
        <w:t>as written</w:t>
      </w:r>
      <w:r w:rsidR="00F211B5">
        <w:rPr>
          <w:rFonts w:cs="Times New Roman"/>
          <w:sz w:val="20"/>
          <w:szCs w:val="20"/>
        </w:rPr>
        <w:t xml:space="preserve">.  The minutes will be posted on the IAB Section of the </w:t>
      </w:r>
      <w:hyperlink r:id="rId9" w:history="1">
        <w:r w:rsidR="00F211B5" w:rsidRPr="00F211B5">
          <w:rPr>
            <w:rStyle w:val="Hyperlink"/>
            <w:rFonts w:cs="Times New Roman"/>
            <w:sz w:val="20"/>
            <w:szCs w:val="20"/>
          </w:rPr>
          <w:t>Construction Management</w:t>
        </w:r>
      </w:hyperlink>
      <w:r w:rsidR="00F211B5">
        <w:rPr>
          <w:rFonts w:cs="Times New Roman"/>
          <w:sz w:val="20"/>
          <w:szCs w:val="20"/>
        </w:rPr>
        <w:t xml:space="preserve"> website.</w:t>
      </w:r>
    </w:p>
    <w:p w14:paraId="7410F731" w14:textId="3457858E" w:rsidR="007B59C5" w:rsidRDefault="007B59C5" w:rsidP="007B59C5">
      <w:pPr>
        <w:rPr>
          <w:rFonts w:cs="Times New Roman"/>
          <w:sz w:val="20"/>
          <w:szCs w:val="20"/>
        </w:rPr>
      </w:pPr>
    </w:p>
    <w:p w14:paraId="1CAB6431" w14:textId="5C301F2A" w:rsidR="007B59C5" w:rsidRDefault="007B59C5" w:rsidP="007B59C5">
      <w:pPr>
        <w:rPr>
          <w:rFonts w:cs="Times New Roman"/>
          <w:b/>
          <w:sz w:val="20"/>
          <w:szCs w:val="20"/>
        </w:rPr>
      </w:pPr>
      <w:r>
        <w:rPr>
          <w:rFonts w:cs="Times New Roman"/>
          <w:b/>
          <w:sz w:val="20"/>
          <w:szCs w:val="20"/>
        </w:rPr>
        <w:t>3.  Update on CM Faculty Search.</w:t>
      </w:r>
    </w:p>
    <w:p w14:paraId="3D287EE0" w14:textId="6AE1D3D4" w:rsidR="007B59C5" w:rsidRDefault="007B59C5" w:rsidP="007B59C5">
      <w:pPr>
        <w:rPr>
          <w:rFonts w:cs="Times New Roman"/>
          <w:b/>
          <w:sz w:val="20"/>
          <w:szCs w:val="20"/>
        </w:rPr>
      </w:pPr>
    </w:p>
    <w:p w14:paraId="748855BD" w14:textId="0FCDBF72" w:rsidR="007B59C5" w:rsidRDefault="007B59C5" w:rsidP="007B59C5">
      <w:pPr>
        <w:ind w:left="360"/>
        <w:rPr>
          <w:rFonts w:cs="Times New Roman"/>
          <w:sz w:val="20"/>
          <w:szCs w:val="20"/>
        </w:rPr>
      </w:pPr>
      <w:r>
        <w:rPr>
          <w:rFonts w:cs="Times New Roman"/>
          <w:sz w:val="20"/>
          <w:szCs w:val="20"/>
        </w:rPr>
        <w:t>IUPUI is currently under a hiring freeze so the timing of a faculty replacement for Charlie is uncertain.</w:t>
      </w:r>
    </w:p>
    <w:p w14:paraId="633642F7" w14:textId="72BC0960" w:rsidR="007B59C5" w:rsidRDefault="007B59C5" w:rsidP="007B59C5">
      <w:pPr>
        <w:rPr>
          <w:rFonts w:cs="Times New Roman"/>
          <w:sz w:val="20"/>
          <w:szCs w:val="20"/>
        </w:rPr>
      </w:pPr>
    </w:p>
    <w:p w14:paraId="32C09D70" w14:textId="0B0E36DC" w:rsidR="007B59C5" w:rsidRDefault="007B59C5" w:rsidP="007B59C5">
      <w:pPr>
        <w:rPr>
          <w:rFonts w:cs="Times New Roman"/>
          <w:b/>
          <w:sz w:val="20"/>
          <w:szCs w:val="20"/>
        </w:rPr>
      </w:pPr>
      <w:r>
        <w:rPr>
          <w:rFonts w:cs="Times New Roman"/>
          <w:b/>
          <w:sz w:val="20"/>
          <w:szCs w:val="20"/>
        </w:rPr>
        <w:t xml:space="preserve">4.  CM Curriculum Updates. </w:t>
      </w:r>
    </w:p>
    <w:p w14:paraId="3B5B589C" w14:textId="77777777" w:rsidR="005E06D4" w:rsidRDefault="005E06D4" w:rsidP="007B59C5">
      <w:pPr>
        <w:rPr>
          <w:rFonts w:cs="Times New Roman"/>
          <w:sz w:val="20"/>
          <w:szCs w:val="20"/>
        </w:rPr>
      </w:pPr>
    </w:p>
    <w:p w14:paraId="64229B37" w14:textId="021A6C3D" w:rsidR="007B59C5" w:rsidRPr="00813568" w:rsidRDefault="007B59C5" w:rsidP="005E06D4">
      <w:pPr>
        <w:ind w:left="360"/>
        <w:rPr>
          <w:rFonts w:cs="Times New Roman"/>
          <w:bCs/>
          <w:color w:val="000000" w:themeColor="text1"/>
          <w:sz w:val="20"/>
          <w:szCs w:val="20"/>
        </w:rPr>
      </w:pPr>
      <w:r w:rsidRPr="006B2713">
        <w:rPr>
          <w:rFonts w:cs="Times New Roman"/>
          <w:bCs/>
          <w:i/>
          <w:color w:val="000000" w:themeColor="text1"/>
          <w:sz w:val="20"/>
          <w:szCs w:val="20"/>
        </w:rPr>
        <w:t>CMGT Program</w:t>
      </w:r>
      <w:r>
        <w:rPr>
          <w:rFonts w:cs="Times New Roman"/>
          <w:bCs/>
          <w:color w:val="000000" w:themeColor="text1"/>
          <w:sz w:val="20"/>
          <w:szCs w:val="20"/>
        </w:rPr>
        <w:t xml:space="preserve"> – Course change proposals have been submitted and approved through the undergraduate curriculum committee.  Courses designations will be changed from CEMT to CMGT, course descriptions and titles have also been updated.  These changes shou</w:t>
      </w:r>
      <w:r w:rsidR="00E37D8F">
        <w:rPr>
          <w:rFonts w:cs="Times New Roman"/>
          <w:bCs/>
          <w:color w:val="000000" w:themeColor="text1"/>
          <w:sz w:val="20"/>
          <w:szCs w:val="20"/>
        </w:rPr>
        <w:t>l</w:t>
      </w:r>
      <w:r>
        <w:rPr>
          <w:rFonts w:cs="Times New Roman"/>
          <w:bCs/>
          <w:color w:val="000000" w:themeColor="text1"/>
          <w:sz w:val="20"/>
          <w:szCs w:val="20"/>
        </w:rPr>
        <w:t>d be reflected in the course catalog as soon as May of 2020.</w:t>
      </w:r>
    </w:p>
    <w:p w14:paraId="75F4D09E" w14:textId="77777777" w:rsidR="001B5AC3" w:rsidRDefault="001B5AC3" w:rsidP="005E06D4">
      <w:pPr>
        <w:ind w:left="360"/>
        <w:rPr>
          <w:rFonts w:cs="Times New Roman"/>
          <w:bCs/>
          <w:color w:val="000000" w:themeColor="text1"/>
          <w:sz w:val="20"/>
          <w:szCs w:val="20"/>
        </w:rPr>
      </w:pPr>
    </w:p>
    <w:p w14:paraId="1EA97309" w14:textId="49E3C819" w:rsidR="007B59C5" w:rsidRDefault="007B59C5" w:rsidP="005E06D4">
      <w:pPr>
        <w:ind w:left="360"/>
        <w:rPr>
          <w:rFonts w:cs="Times New Roman"/>
          <w:bCs/>
          <w:color w:val="000000" w:themeColor="text1"/>
          <w:sz w:val="20"/>
          <w:szCs w:val="20"/>
        </w:rPr>
      </w:pPr>
      <w:r w:rsidRPr="006B2713">
        <w:rPr>
          <w:rFonts w:cs="Times New Roman"/>
          <w:bCs/>
          <w:i/>
          <w:color w:val="000000" w:themeColor="text1"/>
          <w:sz w:val="20"/>
          <w:szCs w:val="20"/>
        </w:rPr>
        <w:t>CMGT Certificate</w:t>
      </w:r>
      <w:r w:rsidR="001B5AC3">
        <w:rPr>
          <w:rFonts w:cs="Times New Roman"/>
          <w:bCs/>
          <w:color w:val="000000" w:themeColor="text1"/>
          <w:sz w:val="20"/>
          <w:szCs w:val="20"/>
        </w:rPr>
        <w:t xml:space="preserve"> – The certi</w:t>
      </w:r>
      <w:r w:rsidR="00E37D8F">
        <w:rPr>
          <w:rFonts w:cs="Times New Roman"/>
          <w:bCs/>
          <w:color w:val="000000" w:themeColor="text1"/>
          <w:sz w:val="20"/>
          <w:szCs w:val="20"/>
        </w:rPr>
        <w:t>ficate</w:t>
      </w:r>
      <w:r w:rsidR="001B5AC3">
        <w:rPr>
          <w:rFonts w:cs="Times New Roman"/>
          <w:bCs/>
          <w:color w:val="000000" w:themeColor="text1"/>
          <w:sz w:val="20"/>
          <w:szCs w:val="20"/>
        </w:rPr>
        <w:t xml:space="preserve"> program was reduced from 24 to 15 credits and courses aligned with the new course designations.  There should be more interest in the certificate now that it could be completed in a shorter period.</w:t>
      </w:r>
    </w:p>
    <w:p w14:paraId="4D276A1F" w14:textId="77777777" w:rsidR="001B5AC3" w:rsidRPr="00813568" w:rsidRDefault="001B5AC3" w:rsidP="005E06D4">
      <w:pPr>
        <w:ind w:left="360"/>
        <w:rPr>
          <w:rFonts w:cs="Times New Roman"/>
          <w:bCs/>
          <w:color w:val="000000" w:themeColor="text1"/>
          <w:sz w:val="20"/>
          <w:szCs w:val="20"/>
        </w:rPr>
      </w:pPr>
    </w:p>
    <w:p w14:paraId="17D9D3A8" w14:textId="437656F4" w:rsidR="007B59C5" w:rsidRDefault="007B59C5" w:rsidP="005E06D4">
      <w:pPr>
        <w:ind w:left="360"/>
        <w:rPr>
          <w:rFonts w:cs="Times New Roman"/>
          <w:bCs/>
          <w:color w:val="000000" w:themeColor="text1"/>
          <w:sz w:val="20"/>
          <w:szCs w:val="20"/>
        </w:rPr>
      </w:pPr>
      <w:r w:rsidRPr="006B2713">
        <w:rPr>
          <w:rFonts w:cs="Times New Roman"/>
          <w:bCs/>
          <w:i/>
          <w:color w:val="000000" w:themeColor="text1"/>
          <w:sz w:val="20"/>
          <w:szCs w:val="20"/>
        </w:rPr>
        <w:t>Accelerated Program CM-FM</w:t>
      </w:r>
      <w:r w:rsidR="001B5AC3" w:rsidRPr="006B2713">
        <w:rPr>
          <w:rFonts w:cs="Times New Roman"/>
          <w:bCs/>
          <w:i/>
          <w:color w:val="000000" w:themeColor="text1"/>
          <w:sz w:val="20"/>
          <w:szCs w:val="20"/>
        </w:rPr>
        <w:t xml:space="preserve"> and </w:t>
      </w:r>
      <w:r w:rsidRPr="006B2713">
        <w:rPr>
          <w:rFonts w:cs="Times New Roman"/>
          <w:bCs/>
          <w:i/>
          <w:color w:val="000000" w:themeColor="text1"/>
          <w:sz w:val="20"/>
          <w:szCs w:val="20"/>
        </w:rPr>
        <w:t>FMGT Graduate Program</w:t>
      </w:r>
      <w:r w:rsidR="001B5AC3">
        <w:rPr>
          <w:rFonts w:cs="Times New Roman"/>
          <w:bCs/>
          <w:color w:val="000000" w:themeColor="text1"/>
          <w:sz w:val="20"/>
          <w:szCs w:val="20"/>
        </w:rPr>
        <w:t xml:space="preserve"> – The CM-FM degree is an accelerate</w:t>
      </w:r>
      <w:r w:rsidR="00E37D8F">
        <w:rPr>
          <w:rFonts w:cs="Times New Roman"/>
          <w:bCs/>
          <w:color w:val="000000" w:themeColor="text1"/>
          <w:sz w:val="20"/>
          <w:szCs w:val="20"/>
        </w:rPr>
        <w:t>d</w:t>
      </w:r>
      <w:r w:rsidR="001B5AC3">
        <w:rPr>
          <w:rFonts w:cs="Times New Roman"/>
          <w:bCs/>
          <w:color w:val="000000" w:themeColor="text1"/>
          <w:sz w:val="20"/>
          <w:szCs w:val="20"/>
        </w:rPr>
        <w:t xml:space="preserve"> joint degree program with the facilities management graduate degree.  This has been approved by the graduate curriculum committee and Purdue.  We are now waiting </w:t>
      </w:r>
      <w:r w:rsidR="005E06D4">
        <w:rPr>
          <w:rFonts w:cs="Times New Roman"/>
          <w:bCs/>
          <w:color w:val="000000" w:themeColor="text1"/>
          <w:sz w:val="20"/>
          <w:szCs w:val="20"/>
        </w:rPr>
        <w:t>for</w:t>
      </w:r>
      <w:r w:rsidR="001B5AC3">
        <w:rPr>
          <w:rFonts w:cs="Times New Roman"/>
          <w:bCs/>
          <w:color w:val="000000" w:themeColor="text1"/>
          <w:sz w:val="20"/>
          <w:szCs w:val="20"/>
        </w:rPr>
        <w:t xml:space="preserve"> approval from IU.  This offers students another graduate degree </w:t>
      </w:r>
      <w:r w:rsidR="005E06D4">
        <w:rPr>
          <w:rFonts w:cs="Times New Roman"/>
          <w:bCs/>
          <w:color w:val="000000" w:themeColor="text1"/>
          <w:sz w:val="20"/>
          <w:szCs w:val="20"/>
        </w:rPr>
        <w:t>option to pursue during</w:t>
      </w:r>
      <w:r w:rsidR="001B5AC3">
        <w:rPr>
          <w:rFonts w:cs="Times New Roman"/>
          <w:bCs/>
          <w:color w:val="000000" w:themeColor="text1"/>
          <w:sz w:val="20"/>
          <w:szCs w:val="20"/>
        </w:rPr>
        <w:t xml:space="preserve"> </w:t>
      </w:r>
      <w:r w:rsidR="005E06D4">
        <w:rPr>
          <w:rFonts w:cs="Times New Roman"/>
          <w:bCs/>
          <w:color w:val="000000" w:themeColor="text1"/>
          <w:sz w:val="20"/>
          <w:szCs w:val="20"/>
        </w:rPr>
        <w:t xml:space="preserve">the </w:t>
      </w:r>
      <w:r w:rsidR="001B5AC3">
        <w:rPr>
          <w:rFonts w:cs="Times New Roman"/>
          <w:bCs/>
          <w:color w:val="000000" w:themeColor="text1"/>
          <w:sz w:val="20"/>
          <w:szCs w:val="20"/>
        </w:rPr>
        <w:t>completion of the undergrad CM program.</w:t>
      </w:r>
    </w:p>
    <w:p w14:paraId="0958EFAB" w14:textId="7E0DB374" w:rsidR="0019613E" w:rsidRDefault="0019613E" w:rsidP="0019613E">
      <w:pPr>
        <w:rPr>
          <w:rFonts w:cs="Times New Roman"/>
          <w:bCs/>
          <w:color w:val="000000" w:themeColor="text1"/>
          <w:sz w:val="20"/>
          <w:szCs w:val="20"/>
        </w:rPr>
      </w:pPr>
    </w:p>
    <w:p w14:paraId="0BCEF906" w14:textId="3CCCF12F" w:rsidR="0019613E" w:rsidRDefault="0019613E" w:rsidP="0019613E">
      <w:pPr>
        <w:ind w:left="360" w:hanging="360"/>
        <w:rPr>
          <w:rFonts w:cs="Times New Roman"/>
          <w:b/>
          <w:sz w:val="20"/>
          <w:szCs w:val="20"/>
        </w:rPr>
      </w:pPr>
      <w:r>
        <w:rPr>
          <w:rFonts w:eastAsia="Times New Roman" w:cs="Times New Roman"/>
          <w:b/>
          <w:sz w:val="20"/>
          <w:szCs w:val="20"/>
        </w:rPr>
        <w:t xml:space="preserve">5.  IAB </w:t>
      </w:r>
      <w:r w:rsidRPr="00813568">
        <w:rPr>
          <w:rFonts w:cs="Times New Roman"/>
          <w:b/>
          <w:sz w:val="20"/>
          <w:szCs w:val="20"/>
        </w:rPr>
        <w:t>Schedule of Event</w:t>
      </w:r>
      <w:r w:rsidR="005E06D4">
        <w:rPr>
          <w:rFonts w:cs="Times New Roman"/>
          <w:b/>
          <w:sz w:val="20"/>
          <w:szCs w:val="20"/>
        </w:rPr>
        <w:t>s</w:t>
      </w:r>
      <w:r w:rsidRPr="00813568">
        <w:rPr>
          <w:rFonts w:cs="Times New Roman"/>
          <w:b/>
          <w:sz w:val="20"/>
          <w:szCs w:val="20"/>
        </w:rPr>
        <w:t xml:space="preserve"> for the 2020 Fall Semester</w:t>
      </w:r>
      <w:r w:rsidR="005E06D4">
        <w:rPr>
          <w:rFonts w:cs="Times New Roman"/>
          <w:b/>
          <w:sz w:val="20"/>
          <w:szCs w:val="20"/>
        </w:rPr>
        <w:t>.</w:t>
      </w:r>
    </w:p>
    <w:p w14:paraId="1D4D5991" w14:textId="77777777" w:rsidR="005E06D4" w:rsidRPr="00813568" w:rsidRDefault="005E06D4" w:rsidP="0019613E">
      <w:pPr>
        <w:ind w:left="360" w:hanging="360"/>
        <w:rPr>
          <w:rFonts w:cs="Times New Roman"/>
          <w:b/>
          <w:sz w:val="20"/>
          <w:szCs w:val="20"/>
        </w:rPr>
      </w:pPr>
    </w:p>
    <w:p w14:paraId="1E3414E0" w14:textId="039E83FC" w:rsidR="0019613E" w:rsidRDefault="0019613E" w:rsidP="005E06D4">
      <w:pPr>
        <w:pStyle w:val="ListParagraph"/>
        <w:numPr>
          <w:ilvl w:val="0"/>
          <w:numId w:val="23"/>
        </w:numPr>
        <w:ind w:left="360"/>
        <w:rPr>
          <w:rFonts w:cs="Times New Roman"/>
          <w:sz w:val="20"/>
          <w:szCs w:val="20"/>
        </w:rPr>
      </w:pPr>
      <w:r w:rsidRPr="006B2713">
        <w:rPr>
          <w:rFonts w:cs="Times New Roman"/>
          <w:i/>
          <w:sz w:val="20"/>
          <w:szCs w:val="20"/>
        </w:rPr>
        <w:t xml:space="preserve">Career Fair for </w:t>
      </w:r>
      <w:r w:rsidR="00E37D8F" w:rsidRPr="006B2713">
        <w:rPr>
          <w:rFonts w:cs="Times New Roman"/>
          <w:i/>
          <w:sz w:val="20"/>
          <w:szCs w:val="20"/>
        </w:rPr>
        <w:t xml:space="preserve">the </w:t>
      </w:r>
      <w:r w:rsidRPr="006B2713">
        <w:rPr>
          <w:rFonts w:cs="Times New Roman"/>
          <w:i/>
          <w:sz w:val="20"/>
          <w:szCs w:val="20"/>
        </w:rPr>
        <w:t>fall semester</w:t>
      </w:r>
      <w:r>
        <w:rPr>
          <w:rFonts w:cs="Times New Roman"/>
          <w:sz w:val="20"/>
          <w:szCs w:val="20"/>
        </w:rPr>
        <w:t xml:space="preserve"> – </w:t>
      </w:r>
      <w:r w:rsidR="00FF653E">
        <w:rPr>
          <w:rFonts w:cs="Times New Roman"/>
          <w:sz w:val="20"/>
          <w:szCs w:val="20"/>
        </w:rPr>
        <w:t>The</w:t>
      </w:r>
      <w:r w:rsidR="005E06D4">
        <w:rPr>
          <w:rFonts w:cs="Times New Roman"/>
          <w:sz w:val="20"/>
          <w:szCs w:val="20"/>
        </w:rPr>
        <w:t xml:space="preserve"> fall</w:t>
      </w:r>
      <w:r w:rsidR="00FF653E">
        <w:rPr>
          <w:rFonts w:cs="Times New Roman"/>
          <w:sz w:val="20"/>
          <w:szCs w:val="20"/>
        </w:rPr>
        <w:t xml:space="preserve"> career fair</w:t>
      </w:r>
      <w:r w:rsidR="005E06D4">
        <w:rPr>
          <w:rFonts w:cs="Times New Roman"/>
          <w:sz w:val="20"/>
          <w:szCs w:val="20"/>
        </w:rPr>
        <w:t xml:space="preserve"> will </w:t>
      </w:r>
      <w:r>
        <w:rPr>
          <w:rFonts w:cs="Times New Roman"/>
          <w:sz w:val="20"/>
          <w:szCs w:val="20"/>
        </w:rPr>
        <w:t xml:space="preserve">most likely be </w:t>
      </w:r>
      <w:r w:rsidR="00FF653E">
        <w:rPr>
          <w:rFonts w:cs="Times New Roman"/>
          <w:sz w:val="20"/>
          <w:szCs w:val="20"/>
        </w:rPr>
        <w:t xml:space="preserve">conducted </w:t>
      </w:r>
      <w:r>
        <w:rPr>
          <w:rFonts w:cs="Times New Roman"/>
          <w:sz w:val="20"/>
          <w:szCs w:val="20"/>
        </w:rPr>
        <w:t>virtual</w:t>
      </w:r>
      <w:r w:rsidR="00FF653E">
        <w:rPr>
          <w:rFonts w:cs="Times New Roman"/>
          <w:sz w:val="20"/>
          <w:szCs w:val="20"/>
        </w:rPr>
        <w:t>ly and</w:t>
      </w:r>
      <w:r>
        <w:rPr>
          <w:rFonts w:cs="Times New Roman"/>
          <w:sz w:val="20"/>
          <w:szCs w:val="20"/>
        </w:rPr>
        <w:t xml:space="preserve"> </w:t>
      </w:r>
      <w:r w:rsidR="00FF653E">
        <w:rPr>
          <w:rFonts w:cs="Times New Roman"/>
          <w:sz w:val="20"/>
          <w:szCs w:val="20"/>
        </w:rPr>
        <w:t>may</w:t>
      </w:r>
      <w:r>
        <w:rPr>
          <w:rFonts w:cs="Times New Roman"/>
          <w:sz w:val="20"/>
          <w:szCs w:val="20"/>
        </w:rPr>
        <w:t xml:space="preserve"> span </w:t>
      </w:r>
      <w:r w:rsidR="00E37D8F">
        <w:rPr>
          <w:rFonts w:cs="Times New Roman"/>
          <w:sz w:val="20"/>
          <w:szCs w:val="20"/>
        </w:rPr>
        <w:t>several</w:t>
      </w:r>
      <w:r>
        <w:rPr>
          <w:rFonts w:cs="Times New Roman"/>
          <w:sz w:val="20"/>
          <w:szCs w:val="20"/>
        </w:rPr>
        <w:t xml:space="preserve"> days</w:t>
      </w:r>
      <w:r w:rsidR="00FF653E">
        <w:rPr>
          <w:rFonts w:cs="Times New Roman"/>
          <w:sz w:val="20"/>
          <w:szCs w:val="20"/>
        </w:rPr>
        <w:t>.  This</w:t>
      </w:r>
      <w:r>
        <w:rPr>
          <w:rFonts w:cs="Times New Roman"/>
          <w:sz w:val="20"/>
          <w:szCs w:val="20"/>
        </w:rPr>
        <w:t xml:space="preserve"> would allow for individual appointments between employers and students</w:t>
      </w:r>
      <w:r w:rsidR="00FF653E">
        <w:rPr>
          <w:rFonts w:cs="Times New Roman"/>
          <w:sz w:val="20"/>
          <w:szCs w:val="20"/>
        </w:rPr>
        <w:t xml:space="preserve"> and the use of a waiting room for the next student appointment</w:t>
      </w:r>
      <w:r>
        <w:rPr>
          <w:rFonts w:cs="Times New Roman"/>
          <w:sz w:val="20"/>
          <w:szCs w:val="20"/>
        </w:rPr>
        <w:t>.</w:t>
      </w:r>
      <w:r w:rsidR="005E06D4">
        <w:rPr>
          <w:rFonts w:cs="Times New Roman"/>
          <w:sz w:val="20"/>
          <w:szCs w:val="20"/>
        </w:rPr>
        <w:t xml:space="preserve">  More to follow a</w:t>
      </w:r>
      <w:r w:rsidR="00FF653E">
        <w:rPr>
          <w:rFonts w:cs="Times New Roman"/>
          <w:sz w:val="20"/>
          <w:szCs w:val="20"/>
        </w:rPr>
        <w:t>t</w:t>
      </w:r>
      <w:r w:rsidR="005E06D4">
        <w:rPr>
          <w:rFonts w:cs="Times New Roman"/>
          <w:sz w:val="20"/>
          <w:szCs w:val="20"/>
        </w:rPr>
        <w:t xml:space="preserve"> our next meeting, but please plan tentatively for the week of September 14-18.</w:t>
      </w:r>
    </w:p>
    <w:p w14:paraId="51AB9A50" w14:textId="77777777" w:rsidR="0019613E" w:rsidRPr="00813568" w:rsidRDefault="0019613E" w:rsidP="005E06D4">
      <w:pPr>
        <w:pStyle w:val="ListParagraph"/>
        <w:ind w:left="360"/>
        <w:rPr>
          <w:rFonts w:cs="Times New Roman"/>
          <w:sz w:val="20"/>
          <w:szCs w:val="20"/>
        </w:rPr>
      </w:pPr>
    </w:p>
    <w:p w14:paraId="639CCB97" w14:textId="7F5BEB6A" w:rsidR="001C550D" w:rsidRDefault="0019613E" w:rsidP="005E06D4">
      <w:pPr>
        <w:pStyle w:val="ListParagraph"/>
        <w:numPr>
          <w:ilvl w:val="0"/>
          <w:numId w:val="23"/>
        </w:numPr>
        <w:ind w:left="360"/>
        <w:rPr>
          <w:rFonts w:cs="Times New Roman"/>
          <w:sz w:val="20"/>
          <w:szCs w:val="20"/>
        </w:rPr>
      </w:pPr>
      <w:r w:rsidRPr="006B2713">
        <w:rPr>
          <w:rFonts w:cs="Times New Roman"/>
          <w:i/>
          <w:sz w:val="20"/>
          <w:szCs w:val="20"/>
        </w:rPr>
        <w:t>Job Shadow Program</w:t>
      </w:r>
      <w:r w:rsidR="001C550D" w:rsidRPr="001C550D">
        <w:rPr>
          <w:rFonts w:cs="Times New Roman"/>
          <w:sz w:val="20"/>
          <w:szCs w:val="20"/>
        </w:rPr>
        <w:t xml:space="preserve"> – There were 4 evaluations completed for the spring semester, and a few other students partic</w:t>
      </w:r>
      <w:r w:rsidR="00E37D8F">
        <w:rPr>
          <w:rFonts w:cs="Times New Roman"/>
          <w:sz w:val="20"/>
          <w:szCs w:val="20"/>
        </w:rPr>
        <w:t>ipa</w:t>
      </w:r>
      <w:r w:rsidR="001C550D">
        <w:rPr>
          <w:rFonts w:cs="Times New Roman"/>
          <w:sz w:val="20"/>
          <w:szCs w:val="20"/>
        </w:rPr>
        <w:t xml:space="preserve">ted but </w:t>
      </w:r>
      <w:proofErr w:type="gramStart"/>
      <w:r w:rsidR="001C550D">
        <w:rPr>
          <w:rFonts w:cs="Times New Roman"/>
          <w:sz w:val="20"/>
          <w:szCs w:val="20"/>
        </w:rPr>
        <w:t>didn’t</w:t>
      </w:r>
      <w:proofErr w:type="gramEnd"/>
      <w:r w:rsidR="001C550D">
        <w:rPr>
          <w:rFonts w:cs="Times New Roman"/>
          <w:sz w:val="20"/>
          <w:szCs w:val="20"/>
        </w:rPr>
        <w:t xml:space="preserve"> complete evaluations.  We will attempt to roll this out again in the fall depending on IUPUI student restrictions.</w:t>
      </w:r>
    </w:p>
    <w:p w14:paraId="55593E45" w14:textId="77777777" w:rsidR="001C550D" w:rsidRPr="001C550D" w:rsidRDefault="001C550D" w:rsidP="005E06D4">
      <w:pPr>
        <w:pStyle w:val="ListParagraph"/>
        <w:ind w:left="360"/>
        <w:rPr>
          <w:rFonts w:cs="Times New Roman"/>
          <w:sz w:val="20"/>
          <w:szCs w:val="20"/>
        </w:rPr>
      </w:pPr>
    </w:p>
    <w:p w14:paraId="73B26BB4" w14:textId="7D0929FD" w:rsidR="0019613E" w:rsidRPr="001C550D" w:rsidRDefault="0019613E" w:rsidP="005E06D4">
      <w:pPr>
        <w:pStyle w:val="ListParagraph"/>
        <w:numPr>
          <w:ilvl w:val="0"/>
          <w:numId w:val="23"/>
        </w:numPr>
        <w:ind w:left="360"/>
        <w:rPr>
          <w:rFonts w:cs="Times New Roman"/>
          <w:sz w:val="20"/>
          <w:szCs w:val="20"/>
        </w:rPr>
      </w:pPr>
      <w:r w:rsidRPr="006B2713">
        <w:rPr>
          <w:rFonts w:cs="Times New Roman"/>
          <w:i/>
          <w:sz w:val="20"/>
          <w:szCs w:val="20"/>
        </w:rPr>
        <w:t>ISCA Conference</w:t>
      </w:r>
      <w:r w:rsidRPr="001C550D">
        <w:rPr>
          <w:rFonts w:cs="Times New Roman"/>
          <w:sz w:val="20"/>
          <w:szCs w:val="20"/>
        </w:rPr>
        <w:t xml:space="preserve"> - Marriott Indianapolis East Hotel and Convention Center</w:t>
      </w:r>
    </w:p>
    <w:p w14:paraId="1EDAC5B7" w14:textId="49F1AA9D" w:rsidR="0019613E" w:rsidRDefault="0019613E" w:rsidP="005E06D4">
      <w:pPr>
        <w:pStyle w:val="ListParagraph"/>
        <w:ind w:left="360"/>
        <w:rPr>
          <w:rStyle w:val="Hyperlink"/>
          <w:rFonts w:cs="Times New Roman"/>
          <w:color w:val="auto"/>
          <w:sz w:val="20"/>
          <w:szCs w:val="20"/>
          <w:u w:val="none"/>
        </w:rPr>
      </w:pPr>
      <w:r w:rsidRPr="00813568">
        <w:rPr>
          <w:rFonts w:cs="Times New Roman"/>
          <w:sz w:val="20"/>
          <w:szCs w:val="20"/>
        </w:rPr>
        <w:t xml:space="preserve">November 19-20. </w:t>
      </w:r>
      <w:hyperlink r:id="rId10" w:history="1">
        <w:r w:rsidRPr="00813568">
          <w:rPr>
            <w:rStyle w:val="Hyperlink"/>
            <w:rFonts w:cs="Times New Roman"/>
            <w:sz w:val="20"/>
            <w:szCs w:val="20"/>
          </w:rPr>
          <w:t>https://ncyi.org/conferences/iscac/isca-exhibitors/</w:t>
        </w:r>
      </w:hyperlink>
      <w:r w:rsidR="001C550D">
        <w:rPr>
          <w:rStyle w:val="Hyperlink"/>
          <w:rFonts w:cs="Times New Roman"/>
          <w:sz w:val="20"/>
          <w:szCs w:val="20"/>
        </w:rPr>
        <w:t xml:space="preserve"> </w:t>
      </w:r>
      <w:r w:rsidR="001C550D">
        <w:rPr>
          <w:rStyle w:val="Hyperlink"/>
          <w:rFonts w:cs="Times New Roman"/>
          <w:sz w:val="20"/>
          <w:szCs w:val="20"/>
          <w:u w:val="none"/>
        </w:rPr>
        <w:t xml:space="preserve"> </w:t>
      </w:r>
      <w:r w:rsidR="001C550D">
        <w:rPr>
          <w:rStyle w:val="Hyperlink"/>
          <w:rFonts w:cs="Times New Roman"/>
          <w:color w:val="auto"/>
          <w:sz w:val="20"/>
          <w:szCs w:val="20"/>
          <w:u w:val="none"/>
        </w:rPr>
        <w:t xml:space="preserve">- </w:t>
      </w:r>
      <w:r w:rsidR="00FF653E">
        <w:rPr>
          <w:rStyle w:val="Hyperlink"/>
          <w:rFonts w:cs="Times New Roman"/>
          <w:color w:val="auto"/>
          <w:sz w:val="20"/>
          <w:szCs w:val="20"/>
          <w:u w:val="none"/>
        </w:rPr>
        <w:t>The Indiana High School Counselors Association annual</w:t>
      </w:r>
      <w:r w:rsidR="001C550D">
        <w:rPr>
          <w:rStyle w:val="Hyperlink"/>
          <w:rFonts w:cs="Times New Roman"/>
          <w:color w:val="auto"/>
          <w:sz w:val="20"/>
          <w:szCs w:val="20"/>
          <w:u w:val="none"/>
        </w:rPr>
        <w:t xml:space="preserve"> </w:t>
      </w:r>
      <w:r w:rsidR="00FF653E">
        <w:rPr>
          <w:rStyle w:val="Hyperlink"/>
          <w:rFonts w:cs="Times New Roman"/>
          <w:color w:val="auto"/>
          <w:sz w:val="20"/>
          <w:szCs w:val="20"/>
          <w:u w:val="none"/>
        </w:rPr>
        <w:t xml:space="preserve">event </w:t>
      </w:r>
      <w:r w:rsidR="001C550D">
        <w:rPr>
          <w:rStyle w:val="Hyperlink"/>
          <w:rFonts w:cs="Times New Roman"/>
          <w:color w:val="auto"/>
          <w:sz w:val="20"/>
          <w:szCs w:val="20"/>
          <w:u w:val="none"/>
        </w:rPr>
        <w:t>will take place in November</w:t>
      </w:r>
      <w:r w:rsidR="00FF653E">
        <w:rPr>
          <w:rStyle w:val="Hyperlink"/>
          <w:rFonts w:cs="Times New Roman"/>
          <w:color w:val="auto"/>
          <w:sz w:val="20"/>
          <w:szCs w:val="20"/>
          <w:u w:val="none"/>
        </w:rPr>
        <w:t>. We will be asking advisors</w:t>
      </w:r>
      <w:r w:rsidR="001C550D">
        <w:rPr>
          <w:rStyle w:val="Hyperlink"/>
          <w:rFonts w:cs="Times New Roman"/>
          <w:color w:val="auto"/>
          <w:sz w:val="20"/>
          <w:szCs w:val="20"/>
          <w:u w:val="none"/>
        </w:rPr>
        <w:t xml:space="preserve"> to work the bo</w:t>
      </w:r>
      <w:r w:rsidR="00E37D8F">
        <w:rPr>
          <w:rStyle w:val="Hyperlink"/>
          <w:rFonts w:cs="Times New Roman"/>
          <w:color w:val="auto"/>
          <w:sz w:val="20"/>
          <w:szCs w:val="20"/>
          <w:u w:val="none"/>
        </w:rPr>
        <w:t>o</w:t>
      </w:r>
      <w:r w:rsidR="001C550D">
        <w:rPr>
          <w:rStyle w:val="Hyperlink"/>
          <w:rFonts w:cs="Times New Roman"/>
          <w:color w:val="auto"/>
          <w:sz w:val="20"/>
          <w:szCs w:val="20"/>
          <w:u w:val="none"/>
        </w:rPr>
        <w:t xml:space="preserve">th </w:t>
      </w:r>
      <w:r w:rsidR="00FF653E">
        <w:rPr>
          <w:rStyle w:val="Hyperlink"/>
          <w:rFonts w:cs="Times New Roman"/>
          <w:color w:val="auto"/>
          <w:sz w:val="20"/>
          <w:szCs w:val="20"/>
          <w:u w:val="none"/>
        </w:rPr>
        <w:t xml:space="preserve">and </w:t>
      </w:r>
      <w:r w:rsidR="00E37D8F">
        <w:rPr>
          <w:rStyle w:val="Hyperlink"/>
          <w:rFonts w:cs="Times New Roman"/>
          <w:color w:val="auto"/>
          <w:sz w:val="20"/>
          <w:szCs w:val="20"/>
          <w:u w:val="none"/>
        </w:rPr>
        <w:t>to donate tchotchkes (free items).</w:t>
      </w:r>
      <w:r w:rsidR="001C550D">
        <w:rPr>
          <w:rStyle w:val="Hyperlink"/>
          <w:rFonts w:cs="Times New Roman"/>
          <w:color w:val="auto"/>
          <w:sz w:val="20"/>
          <w:szCs w:val="20"/>
          <w:u w:val="none"/>
        </w:rPr>
        <w:t xml:space="preserve"> </w:t>
      </w:r>
      <w:r w:rsidR="005278D5">
        <w:rPr>
          <w:rStyle w:val="Hyperlink"/>
          <w:rFonts w:cs="Times New Roman"/>
          <w:color w:val="auto"/>
          <w:sz w:val="20"/>
          <w:szCs w:val="20"/>
          <w:u w:val="none"/>
        </w:rPr>
        <w:t xml:space="preserve"> The program bud</w:t>
      </w:r>
      <w:r w:rsidR="001C550D">
        <w:rPr>
          <w:rStyle w:val="Hyperlink"/>
          <w:rFonts w:cs="Times New Roman"/>
          <w:color w:val="auto"/>
          <w:sz w:val="20"/>
          <w:szCs w:val="20"/>
          <w:u w:val="none"/>
        </w:rPr>
        <w:t xml:space="preserve">get is currently frozen </w:t>
      </w:r>
      <w:r w:rsidR="005278D5">
        <w:rPr>
          <w:rStyle w:val="Hyperlink"/>
          <w:rFonts w:cs="Times New Roman"/>
          <w:color w:val="auto"/>
          <w:sz w:val="20"/>
          <w:szCs w:val="20"/>
          <w:u w:val="none"/>
        </w:rPr>
        <w:t>so</w:t>
      </w:r>
      <w:r w:rsidR="001C550D">
        <w:rPr>
          <w:rStyle w:val="Hyperlink"/>
          <w:rFonts w:cs="Times New Roman"/>
          <w:color w:val="auto"/>
          <w:sz w:val="20"/>
          <w:szCs w:val="20"/>
          <w:u w:val="none"/>
        </w:rPr>
        <w:t xml:space="preserve"> </w:t>
      </w:r>
      <w:r w:rsidR="005278D5">
        <w:rPr>
          <w:rStyle w:val="Hyperlink"/>
          <w:rFonts w:cs="Times New Roman"/>
          <w:color w:val="auto"/>
          <w:sz w:val="20"/>
          <w:szCs w:val="20"/>
          <w:u w:val="none"/>
        </w:rPr>
        <w:t xml:space="preserve">the IAB discussed paying the event </w:t>
      </w:r>
      <w:r w:rsidR="005278D5">
        <w:rPr>
          <w:rStyle w:val="Hyperlink"/>
          <w:rFonts w:cs="Times New Roman"/>
          <w:color w:val="auto"/>
          <w:sz w:val="20"/>
          <w:szCs w:val="20"/>
          <w:u w:val="none"/>
        </w:rPr>
        <w:lastRenderedPageBreak/>
        <w:t xml:space="preserve">registration. </w:t>
      </w:r>
      <w:r w:rsidR="001C550D">
        <w:rPr>
          <w:rStyle w:val="Hyperlink"/>
          <w:rFonts w:cs="Times New Roman"/>
          <w:color w:val="auto"/>
          <w:sz w:val="20"/>
          <w:szCs w:val="20"/>
          <w:u w:val="none"/>
        </w:rPr>
        <w:t>A motion was made for the IAB to pay the registration fee</w:t>
      </w:r>
      <w:r w:rsidR="005278D5">
        <w:rPr>
          <w:rStyle w:val="Hyperlink"/>
          <w:rFonts w:cs="Times New Roman"/>
          <w:color w:val="auto"/>
          <w:sz w:val="20"/>
          <w:szCs w:val="20"/>
          <w:u w:val="none"/>
        </w:rPr>
        <w:t xml:space="preserve"> and approved by voice vote</w:t>
      </w:r>
      <w:r w:rsidR="001C550D">
        <w:rPr>
          <w:rStyle w:val="Hyperlink"/>
          <w:rFonts w:cs="Times New Roman"/>
          <w:color w:val="auto"/>
          <w:sz w:val="20"/>
          <w:szCs w:val="20"/>
          <w:u w:val="none"/>
        </w:rPr>
        <w:t>.</w:t>
      </w:r>
      <w:r w:rsidR="005278D5">
        <w:rPr>
          <w:rStyle w:val="Hyperlink"/>
          <w:rFonts w:cs="Times New Roman"/>
          <w:color w:val="auto"/>
          <w:sz w:val="20"/>
          <w:szCs w:val="20"/>
          <w:u w:val="none"/>
        </w:rPr>
        <w:t xml:space="preserve">  Allen will register via the account debit card.</w:t>
      </w:r>
    </w:p>
    <w:p w14:paraId="6191B404" w14:textId="77777777" w:rsidR="005278D5" w:rsidRPr="001C550D" w:rsidRDefault="005278D5" w:rsidP="005E06D4">
      <w:pPr>
        <w:pStyle w:val="ListParagraph"/>
        <w:ind w:left="360"/>
        <w:rPr>
          <w:rFonts w:cs="Times New Roman"/>
          <w:sz w:val="20"/>
          <w:szCs w:val="20"/>
        </w:rPr>
      </w:pPr>
    </w:p>
    <w:p w14:paraId="49DFB18E" w14:textId="10075C7B" w:rsidR="0019613E" w:rsidRDefault="0019613E" w:rsidP="005E06D4">
      <w:pPr>
        <w:pStyle w:val="ListParagraph"/>
        <w:numPr>
          <w:ilvl w:val="0"/>
          <w:numId w:val="23"/>
        </w:numPr>
        <w:ind w:left="360"/>
        <w:rPr>
          <w:rFonts w:cs="Times New Roman"/>
          <w:sz w:val="20"/>
          <w:szCs w:val="20"/>
        </w:rPr>
      </w:pPr>
      <w:r w:rsidRPr="006B2713">
        <w:rPr>
          <w:rFonts w:cs="Times New Roman"/>
          <w:i/>
          <w:sz w:val="20"/>
          <w:szCs w:val="20"/>
        </w:rPr>
        <w:t>Capstone Mentor Program</w:t>
      </w:r>
      <w:r w:rsidR="005278D5">
        <w:rPr>
          <w:rFonts w:cs="Times New Roman"/>
          <w:sz w:val="20"/>
          <w:szCs w:val="20"/>
        </w:rPr>
        <w:t xml:space="preserve"> – Thank you to all our spring capstone</w:t>
      </w:r>
      <w:r w:rsidR="005E06D4">
        <w:rPr>
          <w:rFonts w:cs="Times New Roman"/>
          <w:sz w:val="20"/>
          <w:szCs w:val="20"/>
        </w:rPr>
        <w:t xml:space="preserve"> course</w:t>
      </w:r>
      <w:r w:rsidR="005278D5">
        <w:rPr>
          <w:rFonts w:cs="Times New Roman"/>
          <w:sz w:val="20"/>
          <w:szCs w:val="20"/>
        </w:rPr>
        <w:t xml:space="preserve"> mentors.  Although the presentation portion of the capstone was waived due to COVID-19 restrictions, students were required to submit the presentation in written format.</w:t>
      </w:r>
    </w:p>
    <w:p w14:paraId="4A06CEDE" w14:textId="77777777" w:rsidR="00E37D8F" w:rsidRPr="00813568" w:rsidRDefault="00E37D8F" w:rsidP="005E06D4">
      <w:pPr>
        <w:pStyle w:val="ListParagraph"/>
        <w:ind w:left="360"/>
        <w:rPr>
          <w:rFonts w:cs="Times New Roman"/>
          <w:sz w:val="20"/>
          <w:szCs w:val="20"/>
        </w:rPr>
      </w:pPr>
    </w:p>
    <w:p w14:paraId="25AB77A5" w14:textId="2C29F485" w:rsidR="0019613E" w:rsidRDefault="0019613E" w:rsidP="005E06D4">
      <w:pPr>
        <w:pStyle w:val="ListParagraph"/>
        <w:numPr>
          <w:ilvl w:val="0"/>
          <w:numId w:val="23"/>
        </w:numPr>
        <w:ind w:left="360"/>
        <w:rPr>
          <w:rFonts w:cs="Times New Roman"/>
          <w:sz w:val="20"/>
          <w:szCs w:val="20"/>
        </w:rPr>
      </w:pPr>
      <w:r w:rsidRPr="006B2713">
        <w:rPr>
          <w:rFonts w:cs="Times New Roman"/>
          <w:i/>
          <w:sz w:val="20"/>
          <w:szCs w:val="20"/>
        </w:rPr>
        <w:t>NoteVault</w:t>
      </w:r>
      <w:r w:rsidR="005278D5">
        <w:rPr>
          <w:rFonts w:cs="Times New Roman"/>
          <w:sz w:val="20"/>
          <w:szCs w:val="20"/>
        </w:rPr>
        <w:t xml:space="preserve"> – Marvin will now be an administrator in NoteVault. Students are required to submit weekly reports on the</w:t>
      </w:r>
      <w:r w:rsidR="000B1239">
        <w:rPr>
          <w:rFonts w:cs="Times New Roman"/>
          <w:sz w:val="20"/>
          <w:szCs w:val="20"/>
        </w:rPr>
        <w:t xml:space="preserve"> progress to the</w:t>
      </w:r>
      <w:r w:rsidR="005278D5">
        <w:rPr>
          <w:rFonts w:cs="Times New Roman"/>
          <w:sz w:val="20"/>
          <w:szCs w:val="20"/>
        </w:rPr>
        <w:t xml:space="preserve"> capstone project and Marvin uses those entries to g</w:t>
      </w:r>
      <w:r w:rsidR="005E06D4">
        <w:rPr>
          <w:rFonts w:cs="Times New Roman"/>
          <w:sz w:val="20"/>
          <w:szCs w:val="20"/>
        </w:rPr>
        <w:t>au</w:t>
      </w:r>
      <w:r w:rsidR="005278D5">
        <w:rPr>
          <w:rFonts w:cs="Times New Roman"/>
          <w:sz w:val="20"/>
          <w:szCs w:val="20"/>
        </w:rPr>
        <w:t>ge student progress and set expec</w:t>
      </w:r>
      <w:r w:rsidR="005E06D4">
        <w:rPr>
          <w:rFonts w:cs="Times New Roman"/>
          <w:sz w:val="20"/>
          <w:szCs w:val="20"/>
        </w:rPr>
        <w:t>ta</w:t>
      </w:r>
      <w:r w:rsidR="005278D5">
        <w:rPr>
          <w:rFonts w:cs="Times New Roman"/>
          <w:sz w:val="20"/>
          <w:szCs w:val="20"/>
        </w:rPr>
        <w:t>tions for the following week.</w:t>
      </w:r>
    </w:p>
    <w:p w14:paraId="4203E2B4" w14:textId="77777777" w:rsidR="00E37D8F" w:rsidRPr="00813568" w:rsidRDefault="00E37D8F" w:rsidP="005E06D4">
      <w:pPr>
        <w:pStyle w:val="ListParagraph"/>
        <w:ind w:left="360"/>
        <w:rPr>
          <w:rFonts w:cs="Times New Roman"/>
          <w:sz w:val="20"/>
          <w:szCs w:val="20"/>
        </w:rPr>
      </w:pPr>
    </w:p>
    <w:p w14:paraId="3E19AD5D" w14:textId="77777777" w:rsidR="0019613E" w:rsidRPr="006B2713" w:rsidRDefault="0019613E" w:rsidP="005E06D4">
      <w:pPr>
        <w:pStyle w:val="ListParagraph"/>
        <w:numPr>
          <w:ilvl w:val="0"/>
          <w:numId w:val="23"/>
        </w:numPr>
        <w:ind w:left="360"/>
        <w:rPr>
          <w:rFonts w:cs="Times New Roman"/>
          <w:i/>
          <w:sz w:val="20"/>
          <w:szCs w:val="20"/>
        </w:rPr>
      </w:pPr>
      <w:r w:rsidRPr="006B2713">
        <w:rPr>
          <w:rFonts w:eastAsia="Times New Roman" w:cs="Times New Roman"/>
          <w:bCs/>
          <w:i/>
          <w:sz w:val="20"/>
          <w:szCs w:val="20"/>
        </w:rPr>
        <w:t>IAB Course Reviews  - 2020 Fall Semester</w:t>
      </w:r>
    </w:p>
    <w:p w14:paraId="7A1C9A01" w14:textId="77777777" w:rsidR="0019613E" w:rsidRPr="00813568" w:rsidRDefault="0019613E" w:rsidP="005E06D4">
      <w:pPr>
        <w:ind w:left="360"/>
        <w:rPr>
          <w:rFonts w:cs="Times New Roman"/>
          <w:sz w:val="20"/>
          <w:szCs w:val="20"/>
        </w:rPr>
      </w:pPr>
    </w:p>
    <w:tbl>
      <w:tblPr>
        <w:tblW w:w="8920" w:type="dxa"/>
        <w:jc w:val="right"/>
        <w:tblCellMar>
          <w:left w:w="0" w:type="dxa"/>
          <w:right w:w="0" w:type="dxa"/>
        </w:tblCellMar>
        <w:tblLook w:val="04A0" w:firstRow="1" w:lastRow="0" w:firstColumn="1" w:lastColumn="0" w:noHBand="0" w:noVBand="1"/>
      </w:tblPr>
      <w:tblGrid>
        <w:gridCol w:w="5680"/>
        <w:gridCol w:w="1600"/>
        <w:gridCol w:w="1640"/>
      </w:tblGrid>
      <w:tr w:rsidR="0019613E" w:rsidRPr="00813568" w14:paraId="461ECB26" w14:textId="77777777" w:rsidTr="00657635">
        <w:trPr>
          <w:jc w:val="right"/>
        </w:trPr>
        <w:tc>
          <w:tcPr>
            <w:tcW w:w="89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64D14AC" w14:textId="77777777" w:rsidR="0019613E" w:rsidRPr="00813568" w:rsidRDefault="0019613E" w:rsidP="00657635">
            <w:pPr>
              <w:jc w:val="center"/>
              <w:rPr>
                <w:rFonts w:cs="Times New Roman"/>
                <w:b/>
                <w:bCs/>
                <w:sz w:val="20"/>
                <w:szCs w:val="20"/>
              </w:rPr>
            </w:pPr>
            <w:bookmarkStart w:id="0" w:name="_Hlk39592701"/>
            <w:r w:rsidRPr="00813568">
              <w:rPr>
                <w:rFonts w:cs="Times New Roman"/>
                <w:b/>
                <w:color w:val="FF0000"/>
                <w:sz w:val="20"/>
                <w:szCs w:val="20"/>
              </w:rPr>
              <w:t>Fall 2020 - Course Reviews</w:t>
            </w:r>
          </w:p>
        </w:tc>
      </w:tr>
      <w:tr w:rsidR="0019613E" w:rsidRPr="00813568" w14:paraId="162F6F7B" w14:textId="77777777" w:rsidTr="00657635">
        <w:trPr>
          <w:jc w:val="right"/>
        </w:trPr>
        <w:tc>
          <w:tcPr>
            <w:tcW w:w="5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644148" w14:textId="77777777" w:rsidR="0019613E" w:rsidRPr="00813568" w:rsidRDefault="0019613E" w:rsidP="00657635">
            <w:pPr>
              <w:jc w:val="center"/>
              <w:rPr>
                <w:rFonts w:cs="Times New Roman"/>
                <w:sz w:val="20"/>
                <w:szCs w:val="20"/>
              </w:rPr>
            </w:pPr>
            <w:r w:rsidRPr="00813568">
              <w:rPr>
                <w:rFonts w:cs="Times New Roman"/>
                <w:b/>
                <w:bCs/>
                <w:sz w:val="20"/>
                <w:szCs w:val="20"/>
              </w:rPr>
              <w:t>Course Title</w:t>
            </w:r>
          </w:p>
        </w:tc>
        <w:tc>
          <w:tcPr>
            <w:tcW w:w="1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291DC7" w14:textId="77777777" w:rsidR="0019613E" w:rsidRPr="00813568" w:rsidRDefault="0019613E" w:rsidP="00657635">
            <w:pPr>
              <w:jc w:val="center"/>
              <w:rPr>
                <w:rFonts w:cs="Times New Roman"/>
                <w:sz w:val="20"/>
                <w:szCs w:val="20"/>
              </w:rPr>
            </w:pPr>
            <w:r w:rsidRPr="00813568">
              <w:rPr>
                <w:rFonts w:cs="Times New Roman"/>
                <w:b/>
                <w:bCs/>
                <w:sz w:val="20"/>
                <w:szCs w:val="20"/>
              </w:rPr>
              <w:t>Instructor</w:t>
            </w:r>
          </w:p>
        </w:tc>
        <w:tc>
          <w:tcPr>
            <w:tcW w:w="16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684518" w14:textId="77777777" w:rsidR="0019613E" w:rsidRPr="00813568" w:rsidRDefault="0019613E" w:rsidP="00657635">
            <w:pPr>
              <w:jc w:val="center"/>
              <w:rPr>
                <w:rFonts w:cs="Times New Roman"/>
                <w:sz w:val="20"/>
                <w:szCs w:val="20"/>
              </w:rPr>
            </w:pPr>
            <w:r w:rsidRPr="00813568">
              <w:rPr>
                <w:rFonts w:cs="Times New Roman"/>
                <w:b/>
                <w:bCs/>
                <w:sz w:val="20"/>
                <w:szCs w:val="20"/>
              </w:rPr>
              <w:t>IAB Reviewer</w:t>
            </w:r>
          </w:p>
        </w:tc>
      </w:tr>
      <w:tr w:rsidR="0019613E" w:rsidRPr="00813568" w14:paraId="0C0BC88E" w14:textId="77777777" w:rsidTr="00657635">
        <w:trPr>
          <w:jc w:val="right"/>
        </w:trPr>
        <w:tc>
          <w:tcPr>
            <w:tcW w:w="5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D47948" w14:textId="77777777" w:rsidR="0019613E" w:rsidRPr="00813568" w:rsidRDefault="0019613E" w:rsidP="00657635">
            <w:pPr>
              <w:rPr>
                <w:rFonts w:cs="Times New Roman"/>
                <w:sz w:val="20"/>
                <w:szCs w:val="20"/>
              </w:rPr>
            </w:pPr>
            <w:r w:rsidRPr="00813568">
              <w:rPr>
                <w:rFonts w:cs="Times New Roman"/>
                <w:spacing w:val="-1"/>
                <w:sz w:val="20"/>
                <w:szCs w:val="20"/>
              </w:rPr>
              <w:t>CEMT 21500 - Mechanical and Electrical Systems</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3D9074" w14:textId="77777777" w:rsidR="0019613E" w:rsidRPr="00813568" w:rsidRDefault="0019613E" w:rsidP="00657635">
            <w:pPr>
              <w:jc w:val="center"/>
              <w:rPr>
                <w:rFonts w:cs="Times New Roman"/>
                <w:sz w:val="20"/>
                <w:szCs w:val="20"/>
              </w:rPr>
            </w:pPr>
            <w:r w:rsidRPr="00813568">
              <w:rPr>
                <w:rFonts w:cs="Times New Roman"/>
                <w:sz w:val="20"/>
                <w:szCs w:val="20"/>
              </w:rPr>
              <w:t>John Homer</w:t>
            </w:r>
          </w:p>
        </w:tc>
        <w:tc>
          <w:tcPr>
            <w:tcW w:w="1640" w:type="dxa"/>
            <w:tcBorders>
              <w:top w:val="single" w:sz="8" w:space="0" w:color="auto"/>
              <w:left w:val="nil"/>
              <w:bottom w:val="single" w:sz="8" w:space="0" w:color="auto"/>
              <w:right w:val="single" w:sz="8" w:space="0" w:color="auto"/>
            </w:tcBorders>
            <w:shd w:val="clear" w:color="auto" w:fill="FFE599" w:themeFill="accent4" w:themeFillTint="66"/>
            <w:tcMar>
              <w:top w:w="0" w:type="dxa"/>
              <w:left w:w="108" w:type="dxa"/>
              <w:bottom w:w="0" w:type="dxa"/>
              <w:right w:w="108" w:type="dxa"/>
            </w:tcMar>
            <w:vAlign w:val="center"/>
          </w:tcPr>
          <w:p w14:paraId="12DB8F0E" w14:textId="118EC906" w:rsidR="0019613E" w:rsidRPr="00813568" w:rsidRDefault="005E06D4" w:rsidP="00657635">
            <w:pPr>
              <w:jc w:val="center"/>
              <w:rPr>
                <w:rFonts w:cs="Times New Roman"/>
                <w:sz w:val="20"/>
                <w:szCs w:val="20"/>
              </w:rPr>
            </w:pPr>
            <w:r>
              <w:rPr>
                <w:rFonts w:cs="Times New Roman"/>
                <w:sz w:val="20"/>
                <w:szCs w:val="20"/>
              </w:rPr>
              <w:t>Matt Burress</w:t>
            </w:r>
          </w:p>
        </w:tc>
      </w:tr>
      <w:tr w:rsidR="0019613E" w:rsidRPr="00813568" w14:paraId="0563978B" w14:textId="77777777" w:rsidTr="00657635">
        <w:trPr>
          <w:jc w:val="right"/>
        </w:trPr>
        <w:tc>
          <w:tcPr>
            <w:tcW w:w="5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19B977" w14:textId="77777777" w:rsidR="0019613E" w:rsidRPr="00813568" w:rsidRDefault="0019613E" w:rsidP="00657635">
            <w:pPr>
              <w:rPr>
                <w:rFonts w:cs="Times New Roman"/>
                <w:spacing w:val="-1"/>
                <w:sz w:val="20"/>
                <w:szCs w:val="20"/>
              </w:rPr>
            </w:pPr>
            <w:r w:rsidRPr="00813568">
              <w:rPr>
                <w:rFonts w:cs="Times New Roman"/>
                <w:sz w:val="20"/>
                <w:szCs w:val="20"/>
              </w:rPr>
              <w:t>CEMT 44700 - Construction Project Management</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4ECE7D0" w14:textId="77777777" w:rsidR="0019613E" w:rsidRPr="00813568" w:rsidRDefault="0019613E" w:rsidP="00657635">
            <w:pPr>
              <w:jc w:val="center"/>
              <w:rPr>
                <w:rFonts w:cs="Times New Roman"/>
                <w:sz w:val="20"/>
                <w:szCs w:val="20"/>
              </w:rPr>
            </w:pPr>
            <w:r w:rsidRPr="00813568">
              <w:rPr>
                <w:rFonts w:cs="Times New Roman"/>
                <w:sz w:val="20"/>
                <w:szCs w:val="20"/>
              </w:rPr>
              <w:t>Marvin Johnson</w:t>
            </w:r>
          </w:p>
        </w:tc>
        <w:tc>
          <w:tcPr>
            <w:tcW w:w="1640" w:type="dxa"/>
            <w:tcBorders>
              <w:top w:val="single" w:sz="8" w:space="0" w:color="auto"/>
              <w:left w:val="nil"/>
              <w:bottom w:val="single" w:sz="8" w:space="0" w:color="auto"/>
              <w:right w:val="single" w:sz="8" w:space="0" w:color="auto"/>
            </w:tcBorders>
            <w:shd w:val="clear" w:color="auto" w:fill="FFE599" w:themeFill="accent4" w:themeFillTint="66"/>
            <w:tcMar>
              <w:top w:w="0" w:type="dxa"/>
              <w:left w:w="108" w:type="dxa"/>
              <w:bottom w:w="0" w:type="dxa"/>
              <w:right w:w="108" w:type="dxa"/>
            </w:tcMar>
            <w:vAlign w:val="center"/>
          </w:tcPr>
          <w:p w14:paraId="6F8611BE" w14:textId="46968E6A" w:rsidR="0019613E" w:rsidRPr="00813568" w:rsidRDefault="005E06D4" w:rsidP="005E06D4">
            <w:pPr>
              <w:jc w:val="center"/>
              <w:rPr>
                <w:rFonts w:cs="Times New Roman"/>
                <w:sz w:val="20"/>
                <w:szCs w:val="20"/>
              </w:rPr>
            </w:pPr>
            <w:r>
              <w:rPr>
                <w:rFonts w:cs="Times New Roman"/>
                <w:sz w:val="20"/>
                <w:szCs w:val="20"/>
              </w:rPr>
              <w:t>Jared Redelman</w:t>
            </w:r>
          </w:p>
        </w:tc>
      </w:tr>
      <w:tr w:rsidR="0019613E" w:rsidRPr="00813568" w14:paraId="62F7C5ED" w14:textId="77777777" w:rsidTr="00657635">
        <w:trPr>
          <w:jc w:val="right"/>
        </w:trPr>
        <w:tc>
          <w:tcPr>
            <w:tcW w:w="5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B96A2A" w14:textId="77777777" w:rsidR="0019613E" w:rsidRPr="00813568" w:rsidRDefault="0019613E" w:rsidP="00657635">
            <w:pPr>
              <w:rPr>
                <w:rFonts w:cs="Times New Roman"/>
                <w:sz w:val="20"/>
                <w:szCs w:val="20"/>
              </w:rPr>
            </w:pPr>
            <w:r w:rsidRPr="00813568">
              <w:rPr>
                <w:rFonts w:cs="Times New Roman"/>
                <w:spacing w:val="-1"/>
                <w:sz w:val="20"/>
                <w:szCs w:val="20"/>
              </w:rPr>
              <w:t>CEMT 45200 - Infrastructure Planning, Engineering, and Economics</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2AAFB6" w14:textId="77777777" w:rsidR="0019613E" w:rsidRPr="00813568" w:rsidRDefault="0019613E" w:rsidP="00657635">
            <w:pPr>
              <w:jc w:val="center"/>
              <w:rPr>
                <w:rFonts w:cs="Times New Roman"/>
                <w:sz w:val="20"/>
                <w:szCs w:val="20"/>
              </w:rPr>
            </w:pPr>
            <w:proofErr w:type="spellStart"/>
            <w:r w:rsidRPr="00813568">
              <w:rPr>
                <w:rFonts w:cs="Times New Roman"/>
                <w:sz w:val="20"/>
                <w:szCs w:val="20"/>
              </w:rPr>
              <w:t>Kyu</w:t>
            </w:r>
            <w:proofErr w:type="spellEnd"/>
            <w:r w:rsidRPr="00813568">
              <w:rPr>
                <w:rFonts w:cs="Times New Roman"/>
                <w:sz w:val="20"/>
                <w:szCs w:val="20"/>
              </w:rPr>
              <w:t xml:space="preserve"> Kang</w:t>
            </w:r>
          </w:p>
        </w:tc>
        <w:tc>
          <w:tcPr>
            <w:tcW w:w="1640" w:type="dxa"/>
            <w:tcBorders>
              <w:top w:val="single" w:sz="8" w:space="0" w:color="auto"/>
              <w:left w:val="nil"/>
              <w:bottom w:val="single" w:sz="8" w:space="0" w:color="auto"/>
              <w:right w:val="single" w:sz="8" w:space="0" w:color="auto"/>
            </w:tcBorders>
            <w:shd w:val="clear" w:color="auto" w:fill="FFE599" w:themeFill="accent4" w:themeFillTint="66"/>
            <w:tcMar>
              <w:top w:w="0" w:type="dxa"/>
              <w:left w:w="108" w:type="dxa"/>
              <w:bottom w:w="0" w:type="dxa"/>
              <w:right w:w="108" w:type="dxa"/>
            </w:tcMar>
            <w:vAlign w:val="center"/>
          </w:tcPr>
          <w:p w14:paraId="6CA3CCE1" w14:textId="16017F34" w:rsidR="0019613E" w:rsidRPr="00813568" w:rsidRDefault="005E06D4" w:rsidP="00657635">
            <w:pPr>
              <w:jc w:val="center"/>
              <w:rPr>
                <w:rFonts w:cs="Times New Roman"/>
                <w:sz w:val="20"/>
                <w:szCs w:val="20"/>
              </w:rPr>
            </w:pPr>
            <w:r>
              <w:rPr>
                <w:rFonts w:cs="Times New Roman"/>
                <w:sz w:val="20"/>
                <w:szCs w:val="20"/>
              </w:rPr>
              <w:t>Allen Galloway</w:t>
            </w:r>
          </w:p>
        </w:tc>
      </w:tr>
      <w:bookmarkEnd w:id="0"/>
    </w:tbl>
    <w:p w14:paraId="6EAA6598" w14:textId="77777777" w:rsidR="0019613E" w:rsidRPr="007B59C5" w:rsidRDefault="0019613E" w:rsidP="0019613E">
      <w:pPr>
        <w:rPr>
          <w:rFonts w:cs="Times New Roman"/>
          <w:sz w:val="20"/>
          <w:szCs w:val="20"/>
        </w:rPr>
      </w:pPr>
    </w:p>
    <w:p w14:paraId="76F47976" w14:textId="17789606" w:rsidR="005E06D4" w:rsidRDefault="005E06D4" w:rsidP="005E06D4">
      <w:pPr>
        <w:ind w:left="360" w:hanging="360"/>
        <w:rPr>
          <w:rFonts w:cs="Times New Roman"/>
          <w:b/>
          <w:sz w:val="20"/>
          <w:szCs w:val="20"/>
        </w:rPr>
      </w:pPr>
      <w:r>
        <w:rPr>
          <w:rFonts w:cs="Times New Roman"/>
          <w:b/>
          <w:sz w:val="20"/>
          <w:szCs w:val="20"/>
        </w:rPr>
        <w:t xml:space="preserve">6.  </w:t>
      </w:r>
      <w:r w:rsidRPr="00813568">
        <w:rPr>
          <w:rFonts w:cs="Times New Roman"/>
          <w:b/>
          <w:sz w:val="20"/>
          <w:szCs w:val="20"/>
        </w:rPr>
        <w:t>IAB Membership Committee (Is membership corporate or individual?)</w:t>
      </w:r>
    </w:p>
    <w:p w14:paraId="6D3F15AD" w14:textId="77777777" w:rsidR="005E06D4" w:rsidRPr="00813568" w:rsidRDefault="005E06D4" w:rsidP="005E06D4">
      <w:pPr>
        <w:ind w:left="360" w:hanging="360"/>
        <w:rPr>
          <w:rFonts w:cs="Times New Roman"/>
          <w:b/>
          <w:sz w:val="20"/>
          <w:szCs w:val="20"/>
        </w:rPr>
      </w:pPr>
    </w:p>
    <w:p w14:paraId="1BE48D85" w14:textId="77777777" w:rsidR="005E06D4" w:rsidRPr="00813568" w:rsidRDefault="005E06D4" w:rsidP="005E06D4">
      <w:pPr>
        <w:ind w:left="360"/>
        <w:rPr>
          <w:rFonts w:cs="Times New Roman"/>
          <w:sz w:val="20"/>
          <w:szCs w:val="20"/>
        </w:rPr>
      </w:pPr>
      <w:r w:rsidRPr="00813568">
        <w:rPr>
          <w:rFonts w:cs="Times New Roman"/>
          <w:sz w:val="20"/>
          <w:szCs w:val="20"/>
        </w:rPr>
        <w:t>Committee Members: Jared Redelmen, Shane Mann, Adam Cornelius, and Greg Taylor.</w:t>
      </w:r>
    </w:p>
    <w:p w14:paraId="2A15DF4A" w14:textId="77777777" w:rsidR="005E06D4" w:rsidRPr="00813568" w:rsidRDefault="005E06D4" w:rsidP="005E06D4">
      <w:pPr>
        <w:ind w:left="360"/>
        <w:rPr>
          <w:rFonts w:cs="Times New Roman"/>
          <w:sz w:val="20"/>
          <w:szCs w:val="20"/>
        </w:rPr>
      </w:pPr>
      <w:r w:rsidRPr="00813568">
        <w:rPr>
          <w:rFonts w:cs="Times New Roman"/>
          <w:sz w:val="20"/>
          <w:szCs w:val="20"/>
        </w:rPr>
        <w:t>Current Membership Levels:</w:t>
      </w:r>
    </w:p>
    <w:p w14:paraId="2423E7A9" w14:textId="0437D6AA" w:rsidR="005E06D4" w:rsidRPr="00813568" w:rsidRDefault="005E06D4" w:rsidP="005E06D4">
      <w:pPr>
        <w:ind w:left="360"/>
        <w:rPr>
          <w:rFonts w:cs="Times New Roman"/>
          <w:sz w:val="20"/>
          <w:szCs w:val="20"/>
        </w:rPr>
      </w:pPr>
      <w:r>
        <w:rPr>
          <w:rFonts w:cs="Times New Roman"/>
          <w:sz w:val="20"/>
          <w:szCs w:val="20"/>
        </w:rPr>
        <w:t>C</w:t>
      </w:r>
      <w:r w:rsidRPr="00813568">
        <w:rPr>
          <w:rFonts w:cs="Times New Roman"/>
          <w:sz w:val="20"/>
          <w:szCs w:val="20"/>
        </w:rPr>
        <w:t>orporate Membership - $250.00 annual dues 1/1 to 12/31 (After June 1st $125.00)</w:t>
      </w:r>
    </w:p>
    <w:p w14:paraId="107B06B4" w14:textId="24FADB18" w:rsidR="005E06D4" w:rsidRPr="00813568" w:rsidRDefault="005E06D4" w:rsidP="005E06D4">
      <w:pPr>
        <w:ind w:left="360"/>
        <w:rPr>
          <w:rFonts w:cs="Times New Roman"/>
          <w:sz w:val="20"/>
          <w:szCs w:val="20"/>
        </w:rPr>
      </w:pPr>
      <w:r w:rsidRPr="00813568">
        <w:rPr>
          <w:rFonts w:cs="Times New Roman"/>
          <w:sz w:val="20"/>
          <w:szCs w:val="20"/>
        </w:rPr>
        <w:t>Program Staff - Complimentary</w:t>
      </w:r>
    </w:p>
    <w:p w14:paraId="07E09767" w14:textId="3FC742BF" w:rsidR="005E06D4" w:rsidRDefault="005E06D4" w:rsidP="005E06D4">
      <w:pPr>
        <w:ind w:left="360"/>
        <w:rPr>
          <w:rFonts w:cs="Times New Roman"/>
          <w:sz w:val="20"/>
          <w:szCs w:val="20"/>
        </w:rPr>
      </w:pPr>
      <w:r w:rsidRPr="00813568">
        <w:rPr>
          <w:rFonts w:cs="Times New Roman"/>
          <w:sz w:val="20"/>
          <w:szCs w:val="20"/>
        </w:rPr>
        <w:t xml:space="preserve">Retired Members </w:t>
      </w:r>
      <w:r>
        <w:rPr>
          <w:rFonts w:cs="Times New Roman"/>
          <w:sz w:val="20"/>
          <w:szCs w:val="20"/>
        </w:rPr>
        <w:t>–</w:t>
      </w:r>
      <w:r w:rsidRPr="00813568">
        <w:rPr>
          <w:rFonts w:cs="Times New Roman"/>
          <w:sz w:val="20"/>
          <w:szCs w:val="20"/>
        </w:rPr>
        <w:t xml:space="preserve"> Complimentary</w:t>
      </w:r>
    </w:p>
    <w:p w14:paraId="1BC61592" w14:textId="2663DE5E" w:rsidR="005E06D4" w:rsidRDefault="005E06D4" w:rsidP="005E06D4">
      <w:pPr>
        <w:ind w:left="360"/>
        <w:rPr>
          <w:rFonts w:cs="Times New Roman"/>
          <w:sz w:val="20"/>
          <w:szCs w:val="20"/>
        </w:rPr>
      </w:pPr>
      <w:r w:rsidRPr="00813568">
        <w:rPr>
          <w:rFonts w:cs="Times New Roman"/>
          <w:sz w:val="20"/>
          <w:szCs w:val="20"/>
        </w:rPr>
        <w:t xml:space="preserve">Graduates up to 3 years </w:t>
      </w:r>
      <w:r>
        <w:rPr>
          <w:rFonts w:cs="Times New Roman"/>
          <w:sz w:val="20"/>
          <w:szCs w:val="20"/>
        </w:rPr>
        <w:t>–</w:t>
      </w:r>
      <w:r w:rsidRPr="00813568">
        <w:rPr>
          <w:rFonts w:cs="Times New Roman"/>
          <w:sz w:val="20"/>
          <w:szCs w:val="20"/>
        </w:rPr>
        <w:t xml:space="preserve"> Complimentary</w:t>
      </w:r>
    </w:p>
    <w:p w14:paraId="2FF00356" w14:textId="60DE3F36" w:rsidR="005E06D4" w:rsidRDefault="005E06D4" w:rsidP="005E06D4">
      <w:pPr>
        <w:ind w:left="360"/>
        <w:rPr>
          <w:rFonts w:cs="Times New Roman"/>
          <w:sz w:val="20"/>
          <w:szCs w:val="20"/>
        </w:rPr>
      </w:pPr>
    </w:p>
    <w:p w14:paraId="632F362C" w14:textId="607E05BE" w:rsidR="005E06D4" w:rsidRPr="006B2713" w:rsidRDefault="005E06D4" w:rsidP="005E06D4">
      <w:pPr>
        <w:ind w:left="360"/>
        <w:rPr>
          <w:rFonts w:cs="Times New Roman"/>
          <w:sz w:val="20"/>
          <w:szCs w:val="20"/>
        </w:rPr>
      </w:pPr>
      <w:r w:rsidRPr="006B2713">
        <w:rPr>
          <w:rFonts w:cs="Times New Roman"/>
          <w:sz w:val="20"/>
          <w:szCs w:val="20"/>
        </w:rPr>
        <w:t>No action has been taken by the committee since our March meeting.  They hope to regroup and begin disc</w:t>
      </w:r>
      <w:r w:rsidR="00004151" w:rsidRPr="006B2713">
        <w:rPr>
          <w:rFonts w:cs="Times New Roman"/>
          <w:sz w:val="20"/>
          <w:szCs w:val="20"/>
        </w:rPr>
        <w:t>ussing</w:t>
      </w:r>
      <w:r w:rsidRPr="006B2713">
        <w:rPr>
          <w:rFonts w:cs="Times New Roman"/>
          <w:sz w:val="20"/>
          <w:szCs w:val="20"/>
        </w:rPr>
        <w:t xml:space="preserve"> membership levels and</w:t>
      </w:r>
      <w:r w:rsidR="00004151" w:rsidRPr="006B2713">
        <w:rPr>
          <w:rFonts w:cs="Times New Roman"/>
          <w:sz w:val="20"/>
          <w:szCs w:val="20"/>
        </w:rPr>
        <w:t xml:space="preserve"> associated</w:t>
      </w:r>
      <w:r w:rsidRPr="006B2713">
        <w:rPr>
          <w:rFonts w:cs="Times New Roman"/>
          <w:sz w:val="20"/>
          <w:szCs w:val="20"/>
        </w:rPr>
        <w:t xml:space="preserve"> dues </w:t>
      </w:r>
      <w:r w:rsidR="00004151" w:rsidRPr="006B2713">
        <w:rPr>
          <w:rFonts w:cs="Times New Roman"/>
          <w:sz w:val="20"/>
          <w:szCs w:val="20"/>
        </w:rPr>
        <w:t>this</w:t>
      </w:r>
      <w:r w:rsidRPr="006B2713">
        <w:rPr>
          <w:rFonts w:cs="Times New Roman"/>
          <w:sz w:val="20"/>
          <w:szCs w:val="20"/>
        </w:rPr>
        <w:t xml:space="preserve"> May or early June.</w:t>
      </w:r>
    </w:p>
    <w:p w14:paraId="0565B419" w14:textId="1C92B8B5" w:rsidR="005E06D4" w:rsidRPr="006B2713" w:rsidRDefault="005E06D4" w:rsidP="005E06D4">
      <w:pPr>
        <w:ind w:left="360"/>
        <w:rPr>
          <w:rFonts w:cs="Times New Roman"/>
          <w:sz w:val="20"/>
          <w:szCs w:val="20"/>
        </w:rPr>
      </w:pPr>
    </w:p>
    <w:p w14:paraId="43C4C3F5" w14:textId="2BCB95CC" w:rsidR="005E06D4" w:rsidRPr="006B2713" w:rsidRDefault="005E06D4" w:rsidP="005E06D4">
      <w:pPr>
        <w:ind w:left="360"/>
        <w:rPr>
          <w:rFonts w:cs="Times New Roman"/>
          <w:b/>
          <w:sz w:val="20"/>
          <w:szCs w:val="20"/>
        </w:rPr>
      </w:pPr>
      <w:r w:rsidRPr="006B2713">
        <w:rPr>
          <w:rFonts w:cs="Times New Roman"/>
          <w:sz w:val="20"/>
          <w:szCs w:val="20"/>
        </w:rPr>
        <w:t>There are currently 43 total members. (34 paid members, 4 complimentary student memberships, and 5 faculty/staff memberships)</w:t>
      </w:r>
    </w:p>
    <w:p w14:paraId="733BDCBC" w14:textId="77777777" w:rsidR="005E06D4" w:rsidRDefault="005E06D4" w:rsidP="00D97876">
      <w:pPr>
        <w:ind w:left="360" w:hanging="360"/>
        <w:rPr>
          <w:rFonts w:cs="Times New Roman"/>
          <w:b/>
          <w:sz w:val="20"/>
          <w:szCs w:val="20"/>
        </w:rPr>
      </w:pPr>
    </w:p>
    <w:p w14:paraId="3E310119" w14:textId="3BC17230" w:rsidR="0035513C" w:rsidRPr="0035513C" w:rsidRDefault="005E06D4" w:rsidP="00D97876">
      <w:pPr>
        <w:ind w:left="360" w:hanging="360"/>
        <w:rPr>
          <w:rFonts w:cs="Times New Roman"/>
          <w:sz w:val="20"/>
          <w:szCs w:val="20"/>
        </w:rPr>
      </w:pPr>
      <w:r>
        <w:rPr>
          <w:rFonts w:cs="Times New Roman"/>
          <w:b/>
          <w:sz w:val="20"/>
          <w:szCs w:val="20"/>
        </w:rPr>
        <w:t xml:space="preserve">7.  </w:t>
      </w:r>
      <w:r w:rsidR="005304A7" w:rsidRPr="0035513C">
        <w:rPr>
          <w:rFonts w:cs="Times New Roman"/>
          <w:b/>
          <w:sz w:val="20"/>
          <w:szCs w:val="20"/>
        </w:rPr>
        <w:t xml:space="preserve">IAB Financial Report </w:t>
      </w:r>
      <w:r w:rsidR="005304A7" w:rsidRPr="0035513C">
        <w:rPr>
          <w:rFonts w:cs="Times New Roman"/>
          <w:sz w:val="20"/>
          <w:szCs w:val="20"/>
        </w:rPr>
        <w:t>(</w:t>
      </w:r>
      <w:r w:rsidR="005304A7" w:rsidRPr="0035513C">
        <w:rPr>
          <w:sz w:val="20"/>
          <w:szCs w:val="20"/>
        </w:rPr>
        <w:t>Jared Redelman</w:t>
      </w:r>
      <w:r w:rsidR="002B7CB3" w:rsidRPr="0035513C">
        <w:rPr>
          <w:sz w:val="20"/>
          <w:szCs w:val="20"/>
        </w:rPr>
        <w:t>, Treasurer</w:t>
      </w:r>
      <w:r w:rsidR="005304A7" w:rsidRPr="0035513C">
        <w:rPr>
          <w:sz w:val="20"/>
          <w:szCs w:val="20"/>
        </w:rPr>
        <w:t>).</w:t>
      </w:r>
      <w:r w:rsidR="0035513C" w:rsidRPr="0035513C">
        <w:rPr>
          <w:color w:val="FF0000"/>
          <w:sz w:val="20"/>
          <w:szCs w:val="20"/>
        </w:rPr>
        <w:t xml:space="preserve">  </w:t>
      </w:r>
    </w:p>
    <w:p w14:paraId="7392D11C" w14:textId="77777777" w:rsidR="00D97876" w:rsidRDefault="00D97876" w:rsidP="0035513C">
      <w:pPr>
        <w:pStyle w:val="ListParagraph"/>
        <w:ind w:left="360"/>
        <w:rPr>
          <w:rFonts w:cs="Times New Roman"/>
          <w:sz w:val="20"/>
          <w:szCs w:val="20"/>
        </w:rPr>
      </w:pPr>
    </w:p>
    <w:p w14:paraId="1B2ED55B" w14:textId="3438CE7C" w:rsidR="00A40EF4" w:rsidRDefault="005E06D4" w:rsidP="0035513C">
      <w:pPr>
        <w:pStyle w:val="ListParagraph"/>
        <w:ind w:left="360"/>
        <w:rPr>
          <w:sz w:val="20"/>
          <w:szCs w:val="20"/>
        </w:rPr>
      </w:pPr>
      <w:r>
        <w:rPr>
          <w:sz w:val="20"/>
          <w:szCs w:val="20"/>
        </w:rPr>
        <w:t xml:space="preserve">The </w:t>
      </w:r>
      <w:r w:rsidR="00A40EF4">
        <w:rPr>
          <w:sz w:val="20"/>
          <w:szCs w:val="20"/>
        </w:rPr>
        <w:t>current balance in the IAB account is</w:t>
      </w:r>
      <w:r w:rsidR="0035513C" w:rsidRPr="00A40EF4">
        <w:rPr>
          <w:sz w:val="20"/>
          <w:szCs w:val="20"/>
        </w:rPr>
        <w:t xml:space="preserve"> $1</w:t>
      </w:r>
      <w:r>
        <w:rPr>
          <w:sz w:val="20"/>
          <w:szCs w:val="20"/>
        </w:rPr>
        <w:t>7</w:t>
      </w:r>
      <w:r w:rsidR="00A40EF4">
        <w:rPr>
          <w:sz w:val="20"/>
          <w:szCs w:val="20"/>
        </w:rPr>
        <w:t>,</w:t>
      </w:r>
      <w:r w:rsidR="0035513C" w:rsidRPr="00A40EF4">
        <w:rPr>
          <w:sz w:val="20"/>
          <w:szCs w:val="20"/>
        </w:rPr>
        <w:t>88</w:t>
      </w:r>
      <w:r>
        <w:rPr>
          <w:sz w:val="20"/>
          <w:szCs w:val="20"/>
        </w:rPr>
        <w:t>2</w:t>
      </w:r>
      <w:r w:rsidR="0035513C" w:rsidRPr="00A40EF4">
        <w:rPr>
          <w:sz w:val="20"/>
          <w:szCs w:val="20"/>
        </w:rPr>
        <w:t>.</w:t>
      </w:r>
      <w:r>
        <w:rPr>
          <w:sz w:val="20"/>
          <w:szCs w:val="20"/>
        </w:rPr>
        <w:t>69</w:t>
      </w:r>
      <w:r w:rsidR="0035513C" w:rsidRPr="00A40EF4">
        <w:rPr>
          <w:sz w:val="20"/>
          <w:szCs w:val="20"/>
        </w:rPr>
        <w:t xml:space="preserve">.  </w:t>
      </w:r>
    </w:p>
    <w:p w14:paraId="0256318F" w14:textId="075F4179" w:rsidR="00004151" w:rsidRDefault="00004151" w:rsidP="00004151">
      <w:pPr>
        <w:rPr>
          <w:sz w:val="20"/>
          <w:szCs w:val="20"/>
        </w:rPr>
      </w:pPr>
    </w:p>
    <w:p w14:paraId="6C5F7CD8" w14:textId="048784DD" w:rsidR="00004151" w:rsidRDefault="00004151" w:rsidP="00004151">
      <w:pPr>
        <w:rPr>
          <w:b/>
          <w:sz w:val="20"/>
          <w:szCs w:val="20"/>
        </w:rPr>
      </w:pPr>
      <w:r>
        <w:rPr>
          <w:b/>
          <w:sz w:val="20"/>
          <w:szCs w:val="20"/>
        </w:rPr>
        <w:t>8.  New Business.</w:t>
      </w:r>
    </w:p>
    <w:p w14:paraId="5E00D173" w14:textId="22C20B6C" w:rsidR="00004151" w:rsidRDefault="00004151" w:rsidP="00004151">
      <w:pPr>
        <w:rPr>
          <w:b/>
          <w:sz w:val="20"/>
          <w:szCs w:val="20"/>
        </w:rPr>
      </w:pPr>
    </w:p>
    <w:p w14:paraId="093D05E7" w14:textId="4B8E90BF" w:rsidR="0021271D" w:rsidRDefault="0021271D" w:rsidP="0021271D">
      <w:pPr>
        <w:ind w:left="360"/>
        <w:rPr>
          <w:b/>
          <w:sz w:val="20"/>
          <w:szCs w:val="20"/>
        </w:rPr>
      </w:pPr>
      <w:r>
        <w:rPr>
          <w:b/>
          <w:sz w:val="20"/>
          <w:szCs w:val="20"/>
        </w:rPr>
        <w:t>Question Presented by Bill White.</w:t>
      </w:r>
    </w:p>
    <w:p w14:paraId="3753D8A9" w14:textId="77777777" w:rsidR="0021271D" w:rsidRDefault="0021271D" w:rsidP="0021271D">
      <w:pPr>
        <w:ind w:left="360"/>
        <w:rPr>
          <w:b/>
          <w:sz w:val="20"/>
          <w:szCs w:val="20"/>
        </w:rPr>
      </w:pPr>
    </w:p>
    <w:p w14:paraId="4E1450B0" w14:textId="62F3090B" w:rsidR="00004151" w:rsidRPr="006B2713" w:rsidRDefault="00004151" w:rsidP="00004151">
      <w:pPr>
        <w:ind w:left="360"/>
        <w:rPr>
          <w:sz w:val="20"/>
          <w:szCs w:val="20"/>
        </w:rPr>
      </w:pPr>
      <w:r w:rsidRPr="006B2713">
        <w:rPr>
          <w:sz w:val="20"/>
          <w:szCs w:val="20"/>
        </w:rPr>
        <w:t xml:space="preserve">A question was raised by Bill White about the need for students to </w:t>
      </w:r>
      <w:r w:rsidR="0021271D" w:rsidRPr="006B2713">
        <w:rPr>
          <w:sz w:val="20"/>
          <w:szCs w:val="20"/>
        </w:rPr>
        <w:t>review</w:t>
      </w:r>
      <w:r w:rsidRPr="006B2713">
        <w:rPr>
          <w:sz w:val="20"/>
          <w:szCs w:val="20"/>
        </w:rPr>
        <w:t xml:space="preserve"> full-size </w:t>
      </w:r>
      <w:r w:rsidR="0021271D" w:rsidRPr="006B2713">
        <w:rPr>
          <w:sz w:val="20"/>
          <w:szCs w:val="20"/>
        </w:rPr>
        <w:t>printed construction documents</w:t>
      </w:r>
      <w:r w:rsidRPr="006B2713">
        <w:rPr>
          <w:sz w:val="20"/>
          <w:szCs w:val="20"/>
        </w:rPr>
        <w:t xml:space="preserve"> </w:t>
      </w:r>
      <w:r w:rsidR="002917AF">
        <w:rPr>
          <w:sz w:val="20"/>
          <w:szCs w:val="20"/>
        </w:rPr>
        <w:t>versus</w:t>
      </w:r>
      <w:r w:rsidRPr="006B2713">
        <w:rPr>
          <w:sz w:val="20"/>
          <w:szCs w:val="20"/>
        </w:rPr>
        <w:t xml:space="preserve"> viewing construction documents </w:t>
      </w:r>
      <w:r w:rsidR="002917AF">
        <w:rPr>
          <w:sz w:val="20"/>
          <w:szCs w:val="20"/>
        </w:rPr>
        <w:t>on-screen within a PDF format.  Bill said he teaches CD reading in the introductory course CEMT 10500 and in preparation for the Fall 2020 semester</w:t>
      </w:r>
      <w:r w:rsidR="00C40EA3">
        <w:rPr>
          <w:sz w:val="20"/>
          <w:szCs w:val="20"/>
        </w:rPr>
        <w:t>,</w:t>
      </w:r>
      <w:r w:rsidR="002917AF">
        <w:rPr>
          <w:sz w:val="20"/>
          <w:szCs w:val="20"/>
        </w:rPr>
        <w:t xml:space="preserve"> he is being asked to convert the course content to online delivery.  Converting to virtual content will make it difficult to continue teaching the course using full-sized CD sheets.  Bill asked the IAB members to comment on how they typically interact with construction drawings.  </w:t>
      </w:r>
      <w:r w:rsidR="0021271D" w:rsidRPr="006B2713">
        <w:rPr>
          <w:sz w:val="20"/>
          <w:szCs w:val="20"/>
        </w:rPr>
        <w:t>A g</w:t>
      </w:r>
      <w:r w:rsidRPr="006B2713">
        <w:rPr>
          <w:sz w:val="20"/>
          <w:szCs w:val="20"/>
        </w:rPr>
        <w:t>reat discussion</w:t>
      </w:r>
      <w:r w:rsidR="0021271D" w:rsidRPr="006B2713">
        <w:rPr>
          <w:sz w:val="20"/>
          <w:szCs w:val="20"/>
        </w:rPr>
        <w:t xml:space="preserve"> on this topic ensued</w:t>
      </w:r>
      <w:r w:rsidRPr="006B2713">
        <w:rPr>
          <w:sz w:val="20"/>
          <w:szCs w:val="20"/>
        </w:rPr>
        <w:t xml:space="preserve">.  </w:t>
      </w:r>
      <w:r w:rsidR="0021271D" w:rsidRPr="006B2713">
        <w:rPr>
          <w:sz w:val="20"/>
          <w:szCs w:val="20"/>
        </w:rPr>
        <w:t>M</w:t>
      </w:r>
      <w:r w:rsidRPr="006B2713">
        <w:rPr>
          <w:sz w:val="20"/>
          <w:szCs w:val="20"/>
        </w:rPr>
        <w:t xml:space="preserve">ost larger contractors are using Procore, </w:t>
      </w:r>
      <w:proofErr w:type="spellStart"/>
      <w:r w:rsidRPr="006B2713">
        <w:rPr>
          <w:sz w:val="20"/>
          <w:szCs w:val="20"/>
        </w:rPr>
        <w:t>BlueBeam</w:t>
      </w:r>
      <w:proofErr w:type="spellEnd"/>
      <w:r w:rsidRPr="006B2713">
        <w:rPr>
          <w:sz w:val="20"/>
          <w:szCs w:val="20"/>
        </w:rPr>
        <w:t>, and PlanGrid for viewing and updating drawings in the field</w:t>
      </w:r>
      <w:r w:rsidR="0021271D" w:rsidRPr="006B2713">
        <w:rPr>
          <w:sz w:val="20"/>
          <w:szCs w:val="20"/>
        </w:rPr>
        <w:t xml:space="preserve"> and are requiring subs to do the same</w:t>
      </w:r>
      <w:r w:rsidRPr="006B2713">
        <w:rPr>
          <w:sz w:val="20"/>
          <w:szCs w:val="20"/>
        </w:rPr>
        <w:t>.</w:t>
      </w:r>
      <w:r w:rsidR="0021271D" w:rsidRPr="006B2713">
        <w:rPr>
          <w:sz w:val="20"/>
          <w:szCs w:val="20"/>
        </w:rPr>
        <w:t xml:space="preserve"> </w:t>
      </w:r>
      <w:r w:rsidRPr="006B2713">
        <w:rPr>
          <w:sz w:val="20"/>
          <w:szCs w:val="20"/>
        </w:rPr>
        <w:t xml:space="preserve"> </w:t>
      </w:r>
      <w:r w:rsidR="002917AF">
        <w:rPr>
          <w:sz w:val="20"/>
          <w:szCs w:val="20"/>
        </w:rPr>
        <w:t>However</w:t>
      </w:r>
      <w:r w:rsidR="00C40EA3">
        <w:rPr>
          <w:sz w:val="20"/>
          <w:szCs w:val="20"/>
        </w:rPr>
        <w:t>,</w:t>
      </w:r>
      <w:r w:rsidR="002917AF">
        <w:rPr>
          <w:sz w:val="20"/>
          <w:szCs w:val="20"/>
        </w:rPr>
        <w:t xml:space="preserve"> i</w:t>
      </w:r>
      <w:r w:rsidRPr="006B2713">
        <w:rPr>
          <w:sz w:val="20"/>
          <w:szCs w:val="20"/>
        </w:rPr>
        <w:t xml:space="preserve">t was suggested and confirmed by several board members there </w:t>
      </w:r>
      <w:r w:rsidR="002917AF">
        <w:rPr>
          <w:sz w:val="20"/>
          <w:szCs w:val="20"/>
        </w:rPr>
        <w:t xml:space="preserve">continues to be </w:t>
      </w:r>
      <w:r w:rsidRPr="006B2713">
        <w:rPr>
          <w:sz w:val="20"/>
          <w:szCs w:val="20"/>
        </w:rPr>
        <w:t>value in knowing how to read and scale printed drawings.</w:t>
      </w:r>
      <w:r w:rsidR="0021271D" w:rsidRPr="006B2713">
        <w:rPr>
          <w:sz w:val="20"/>
          <w:szCs w:val="20"/>
        </w:rPr>
        <w:t xml:space="preserve"> </w:t>
      </w:r>
      <w:r w:rsidR="007F497E">
        <w:rPr>
          <w:sz w:val="20"/>
          <w:szCs w:val="20"/>
        </w:rPr>
        <w:t>It was also noted that while everyone present may interact with digital drawings, on-site workers continue to rely on printed</w:t>
      </w:r>
      <w:r w:rsidR="00A23F69">
        <w:rPr>
          <w:sz w:val="20"/>
          <w:szCs w:val="20"/>
        </w:rPr>
        <w:t xml:space="preserve"> sheets as it is rare for them to have access to a  screen.  </w:t>
      </w:r>
      <w:r w:rsidR="0021271D" w:rsidRPr="006B2713">
        <w:rPr>
          <w:sz w:val="20"/>
          <w:szCs w:val="20"/>
        </w:rPr>
        <w:t>The full-size prints also allow for a quicker understanding of the scope of the project. Digital viewing is difficult on smaller screens.</w:t>
      </w:r>
      <w:r w:rsidRPr="006B2713">
        <w:rPr>
          <w:sz w:val="20"/>
          <w:szCs w:val="20"/>
        </w:rPr>
        <w:t xml:space="preserve">  Bill will consider these comments – thank you, everyone, for the enlightening discussion.</w:t>
      </w:r>
    </w:p>
    <w:p w14:paraId="61D1153B" w14:textId="67E91EB7" w:rsidR="00004151" w:rsidRDefault="00004151" w:rsidP="00004151">
      <w:pPr>
        <w:ind w:left="360"/>
        <w:rPr>
          <w:i/>
          <w:sz w:val="20"/>
          <w:szCs w:val="20"/>
        </w:rPr>
      </w:pPr>
    </w:p>
    <w:p w14:paraId="4029FDF2" w14:textId="77777777" w:rsidR="00C40EA3" w:rsidRDefault="00C40EA3" w:rsidP="00C40EA3">
      <w:pPr>
        <w:rPr>
          <w:rFonts w:cs="Times New Roman"/>
          <w:b/>
          <w:sz w:val="20"/>
          <w:szCs w:val="20"/>
        </w:rPr>
      </w:pPr>
    </w:p>
    <w:p w14:paraId="4D4D2CDF" w14:textId="77777777" w:rsidR="00C40EA3" w:rsidRDefault="00C40EA3" w:rsidP="00C40EA3">
      <w:pPr>
        <w:rPr>
          <w:rFonts w:cs="Times New Roman"/>
          <w:b/>
          <w:sz w:val="20"/>
          <w:szCs w:val="20"/>
        </w:rPr>
      </w:pPr>
    </w:p>
    <w:p w14:paraId="459295A8" w14:textId="702EC51F" w:rsidR="00C40EA3" w:rsidRDefault="00C40EA3" w:rsidP="00C40EA3">
      <w:pPr>
        <w:ind w:left="360"/>
        <w:rPr>
          <w:rFonts w:cs="Times New Roman"/>
          <w:sz w:val="20"/>
          <w:szCs w:val="20"/>
        </w:rPr>
      </w:pPr>
      <w:r>
        <w:rPr>
          <w:rFonts w:cs="Times New Roman"/>
          <w:b/>
          <w:sz w:val="20"/>
          <w:szCs w:val="20"/>
        </w:rPr>
        <w:lastRenderedPageBreak/>
        <w:t>Introduction of Eric Fisher – Hamilton Heights High School.</w:t>
      </w:r>
      <w:r>
        <w:rPr>
          <w:rFonts w:cs="Times New Roman"/>
          <w:sz w:val="20"/>
          <w:szCs w:val="20"/>
        </w:rPr>
        <w:t xml:space="preserve">  </w:t>
      </w:r>
    </w:p>
    <w:p w14:paraId="23842CF8" w14:textId="77777777" w:rsidR="00C40EA3" w:rsidRDefault="00C40EA3" w:rsidP="00C40EA3">
      <w:pPr>
        <w:ind w:left="360"/>
        <w:rPr>
          <w:rFonts w:cs="Times New Roman"/>
          <w:sz w:val="20"/>
          <w:szCs w:val="20"/>
        </w:rPr>
      </w:pPr>
    </w:p>
    <w:p w14:paraId="20BDDEE4" w14:textId="2C024677" w:rsidR="00C40EA3" w:rsidRDefault="00C40EA3" w:rsidP="00C40EA3">
      <w:pPr>
        <w:ind w:left="360"/>
        <w:rPr>
          <w:rFonts w:eastAsia="Times New Roman" w:cs="Times New Roman"/>
          <w:color w:val="212121"/>
          <w:sz w:val="20"/>
          <w:szCs w:val="20"/>
        </w:rPr>
      </w:pPr>
      <w:r>
        <w:rPr>
          <w:rFonts w:cs="Times New Roman"/>
          <w:sz w:val="20"/>
          <w:szCs w:val="20"/>
        </w:rPr>
        <w:t xml:space="preserve">Eric is a faculty member at Hamilton Heights HS where he teaches industrial technology.  </w:t>
      </w:r>
      <w:r>
        <w:rPr>
          <w:rFonts w:eastAsia="Times New Roman" w:cs="Times New Roman"/>
          <w:color w:val="212121"/>
          <w:sz w:val="20"/>
          <w:szCs w:val="20"/>
        </w:rPr>
        <w:t xml:space="preserve">During his pursuit of a master's degree in Construction Management at Purdue, he discussed with his classmates the challenges of construction workforce shortages in both quality and quantity.  Those discussions lead him on a path to provide work-based learning opportunities (apprenticeships) for high school students in vertical and horizontal construction.  Paid apprenticeships while earning college dual credit has created a significant increase in student enrollment.  The program has grown exponentially. </w:t>
      </w:r>
    </w:p>
    <w:p w14:paraId="2F1C9E88" w14:textId="77777777" w:rsidR="00C40EA3" w:rsidRDefault="00C40EA3" w:rsidP="00C40EA3">
      <w:pPr>
        <w:shd w:val="clear" w:color="auto" w:fill="FFFFFF"/>
        <w:ind w:left="360"/>
        <w:rPr>
          <w:rFonts w:eastAsia="Times New Roman" w:cs="Times New Roman"/>
          <w:color w:val="212121"/>
          <w:sz w:val="20"/>
          <w:szCs w:val="20"/>
        </w:rPr>
      </w:pPr>
    </w:p>
    <w:p w14:paraId="77FA88BE" w14:textId="77777777" w:rsidR="00C40EA3" w:rsidRDefault="00C40EA3" w:rsidP="00C40EA3">
      <w:pPr>
        <w:shd w:val="clear" w:color="auto" w:fill="FFFFFF"/>
        <w:ind w:left="360"/>
        <w:rPr>
          <w:rFonts w:cs="Times New Roman"/>
          <w:color w:val="333333"/>
          <w:sz w:val="20"/>
          <w:szCs w:val="20"/>
          <w:shd w:val="clear" w:color="auto" w:fill="FFFFFF"/>
        </w:rPr>
      </w:pPr>
      <w:r>
        <w:rPr>
          <w:rFonts w:eastAsia="Times New Roman" w:cs="Times New Roman"/>
          <w:color w:val="212121"/>
          <w:sz w:val="20"/>
          <w:szCs w:val="20"/>
        </w:rPr>
        <w:t xml:space="preserve">Construction Management IAB Members who are interested in additional information or involvement in the program should contact Eric at … </w:t>
      </w:r>
      <w:hyperlink r:id="rId11" w:history="1">
        <w:r>
          <w:rPr>
            <w:rStyle w:val="Hyperlink"/>
            <w:rFonts w:cs="Times New Roman"/>
            <w:sz w:val="20"/>
            <w:szCs w:val="20"/>
            <w:shd w:val="clear" w:color="auto" w:fill="FFFFFF"/>
          </w:rPr>
          <w:t>efisher@hhschuskies.org</w:t>
        </w:r>
      </w:hyperlink>
    </w:p>
    <w:p w14:paraId="615CC9D9" w14:textId="77777777" w:rsidR="00C40EA3" w:rsidRDefault="00C40EA3" w:rsidP="00C40EA3">
      <w:pPr>
        <w:ind w:left="360"/>
        <w:rPr>
          <w:rFonts w:cs="Times New Roman"/>
          <w:sz w:val="20"/>
          <w:szCs w:val="20"/>
        </w:rPr>
      </w:pPr>
    </w:p>
    <w:p w14:paraId="3FB8682B" w14:textId="77777777" w:rsidR="00C40EA3" w:rsidRDefault="00C40EA3" w:rsidP="00C40EA3">
      <w:pPr>
        <w:ind w:left="360"/>
        <w:rPr>
          <w:rFonts w:cs="Times New Roman"/>
          <w:sz w:val="20"/>
          <w:szCs w:val="20"/>
        </w:rPr>
      </w:pPr>
      <w:r>
        <w:rPr>
          <w:rFonts w:cs="Times New Roman"/>
          <w:sz w:val="20"/>
          <w:szCs w:val="20"/>
        </w:rPr>
        <w:t>Below are some articles related to the apprenticeship program.</w:t>
      </w:r>
    </w:p>
    <w:p w14:paraId="20810766" w14:textId="77777777" w:rsidR="00C40EA3" w:rsidRDefault="007C6C31" w:rsidP="00C40EA3">
      <w:pPr>
        <w:ind w:left="360"/>
        <w:rPr>
          <w:rFonts w:cs="Times New Roman"/>
          <w:sz w:val="20"/>
          <w:szCs w:val="20"/>
        </w:rPr>
      </w:pPr>
      <w:hyperlink r:id="rId12" w:anchor="stream/0" w:history="1">
        <w:r w:rsidR="00C40EA3">
          <w:rPr>
            <w:rStyle w:val="Hyperlink"/>
            <w:rFonts w:cs="Times New Roman"/>
            <w:sz w:val="20"/>
            <w:szCs w:val="20"/>
          </w:rPr>
          <w:t xml:space="preserve">High School Awarded First </w:t>
        </w:r>
        <w:proofErr w:type="spellStart"/>
        <w:r w:rsidR="00C40EA3">
          <w:rPr>
            <w:rStyle w:val="Hyperlink"/>
            <w:rFonts w:cs="Times New Roman"/>
            <w:sz w:val="20"/>
            <w:szCs w:val="20"/>
          </w:rPr>
          <w:t>Statwide</w:t>
        </w:r>
        <w:proofErr w:type="spellEnd"/>
        <w:r w:rsidR="00C40EA3">
          <w:rPr>
            <w:rStyle w:val="Hyperlink"/>
            <w:rFonts w:cs="Times New Roman"/>
            <w:sz w:val="20"/>
            <w:szCs w:val="20"/>
          </w:rPr>
          <w:t xml:space="preserve"> Construction Apprenticeship Certification</w:t>
        </w:r>
      </w:hyperlink>
    </w:p>
    <w:p w14:paraId="11059C5D" w14:textId="77777777" w:rsidR="00C40EA3" w:rsidRDefault="007C6C31" w:rsidP="00C40EA3">
      <w:pPr>
        <w:ind w:left="360"/>
        <w:rPr>
          <w:rFonts w:cs="Times New Roman"/>
          <w:sz w:val="20"/>
          <w:szCs w:val="20"/>
        </w:rPr>
      </w:pPr>
      <w:hyperlink r:id="rId13" w:history="1">
        <w:r w:rsidR="00C40EA3">
          <w:rPr>
            <w:rStyle w:val="Hyperlink"/>
            <w:rFonts w:cs="Times New Roman"/>
            <w:sz w:val="20"/>
            <w:szCs w:val="20"/>
          </w:rPr>
          <w:t>High school students in construction apprenticeship as part of course work</w:t>
        </w:r>
      </w:hyperlink>
    </w:p>
    <w:p w14:paraId="7D368588" w14:textId="77777777" w:rsidR="00A40EF4" w:rsidRDefault="00A40EF4" w:rsidP="0035513C">
      <w:pPr>
        <w:pStyle w:val="ListParagraph"/>
        <w:ind w:left="360"/>
        <w:rPr>
          <w:sz w:val="20"/>
          <w:szCs w:val="20"/>
        </w:rPr>
      </w:pPr>
    </w:p>
    <w:p w14:paraId="18B7E7FC" w14:textId="05C0BE9B" w:rsidR="00F82AC9" w:rsidRDefault="00004151" w:rsidP="00F82AC9">
      <w:pPr>
        <w:tabs>
          <w:tab w:val="left" w:pos="900"/>
          <w:tab w:val="left" w:pos="1800"/>
        </w:tabs>
        <w:ind w:left="360" w:hanging="360"/>
        <w:rPr>
          <w:b/>
          <w:sz w:val="20"/>
          <w:szCs w:val="20"/>
        </w:rPr>
      </w:pPr>
      <w:r>
        <w:rPr>
          <w:b/>
          <w:sz w:val="20"/>
          <w:szCs w:val="20"/>
        </w:rPr>
        <w:t>9</w:t>
      </w:r>
      <w:r w:rsidR="005E06D4">
        <w:rPr>
          <w:b/>
          <w:sz w:val="20"/>
          <w:szCs w:val="20"/>
        </w:rPr>
        <w:t xml:space="preserve">.  </w:t>
      </w:r>
      <w:r w:rsidR="00F82AC9" w:rsidRPr="004A6B63">
        <w:rPr>
          <w:b/>
          <w:sz w:val="20"/>
          <w:szCs w:val="20"/>
        </w:rPr>
        <w:t>Next Meeting:</w:t>
      </w:r>
      <w:r w:rsidR="005E06D4">
        <w:rPr>
          <w:b/>
          <w:sz w:val="20"/>
          <w:szCs w:val="20"/>
        </w:rPr>
        <w:tab/>
      </w:r>
      <w:r w:rsidR="005E06D4">
        <w:rPr>
          <w:b/>
          <w:sz w:val="20"/>
          <w:szCs w:val="20"/>
        </w:rPr>
        <w:tab/>
      </w:r>
      <w:r w:rsidR="00F82AC9" w:rsidRPr="00F82AC9">
        <w:rPr>
          <w:b/>
          <w:color w:val="FF0000"/>
          <w:sz w:val="20"/>
          <w:szCs w:val="20"/>
        </w:rPr>
        <w:t xml:space="preserve">Friday - </w:t>
      </w:r>
      <w:r w:rsidR="005E06D4">
        <w:rPr>
          <w:b/>
          <w:color w:val="FF0000"/>
          <w:sz w:val="20"/>
          <w:szCs w:val="20"/>
        </w:rPr>
        <w:t>September</w:t>
      </w:r>
      <w:r w:rsidR="00F82AC9" w:rsidRPr="00F82AC9">
        <w:rPr>
          <w:b/>
          <w:color w:val="FF0000"/>
          <w:sz w:val="20"/>
          <w:szCs w:val="20"/>
        </w:rPr>
        <w:t xml:space="preserve"> </w:t>
      </w:r>
      <w:r w:rsidR="005E06D4">
        <w:rPr>
          <w:b/>
          <w:color w:val="FF0000"/>
          <w:sz w:val="20"/>
          <w:szCs w:val="20"/>
        </w:rPr>
        <w:t>11</w:t>
      </w:r>
      <w:r w:rsidR="00F82AC9" w:rsidRPr="00F82AC9">
        <w:rPr>
          <w:b/>
          <w:color w:val="FF0000"/>
          <w:sz w:val="20"/>
          <w:szCs w:val="20"/>
        </w:rPr>
        <w:t>, 2020</w:t>
      </w:r>
    </w:p>
    <w:p w14:paraId="0C9A75DC" w14:textId="1C49582B" w:rsidR="00F82AC9" w:rsidRDefault="005E06D4" w:rsidP="00F82AC9">
      <w:pPr>
        <w:ind w:left="360" w:hanging="360"/>
        <w:rPr>
          <w:b/>
          <w:sz w:val="20"/>
          <w:szCs w:val="20"/>
        </w:rPr>
      </w:pPr>
      <w:r>
        <w:rPr>
          <w:b/>
          <w:sz w:val="20"/>
          <w:szCs w:val="20"/>
        </w:rPr>
        <w:tab/>
      </w:r>
      <w:r>
        <w:rPr>
          <w:b/>
          <w:sz w:val="20"/>
          <w:szCs w:val="20"/>
        </w:rPr>
        <w:tab/>
      </w:r>
      <w:r>
        <w:rPr>
          <w:b/>
          <w:sz w:val="20"/>
          <w:szCs w:val="20"/>
        </w:rPr>
        <w:tab/>
      </w:r>
      <w:r>
        <w:rPr>
          <w:b/>
          <w:sz w:val="20"/>
          <w:szCs w:val="20"/>
        </w:rPr>
        <w:tab/>
        <w:t>Location TBD</w:t>
      </w:r>
    </w:p>
    <w:p w14:paraId="44C81A7A" w14:textId="54CEECF0" w:rsidR="005E06D4" w:rsidRDefault="005E06D4" w:rsidP="005E06D4">
      <w:pPr>
        <w:rPr>
          <w:b/>
          <w:sz w:val="20"/>
          <w:szCs w:val="20"/>
        </w:rPr>
      </w:pPr>
    </w:p>
    <w:p w14:paraId="21649D83" w14:textId="10BD9959" w:rsidR="005E06D4" w:rsidRDefault="005E06D4" w:rsidP="005E06D4">
      <w:pPr>
        <w:ind w:left="2160"/>
        <w:rPr>
          <w:b/>
          <w:sz w:val="20"/>
          <w:szCs w:val="20"/>
        </w:rPr>
      </w:pPr>
      <w:r>
        <w:rPr>
          <w:b/>
          <w:color w:val="FF0000"/>
          <w:sz w:val="20"/>
          <w:szCs w:val="20"/>
        </w:rPr>
        <w:t xml:space="preserve">Save the Date for the Fall Virtual Career Fair  - </w:t>
      </w:r>
      <w:r>
        <w:rPr>
          <w:b/>
          <w:sz w:val="20"/>
          <w:szCs w:val="20"/>
        </w:rPr>
        <w:t>Tentatively the week of September 14-18</w:t>
      </w:r>
    </w:p>
    <w:p w14:paraId="54B0AC12" w14:textId="77777777" w:rsidR="005E06D4" w:rsidRPr="005E06D4" w:rsidRDefault="005E06D4" w:rsidP="005E06D4">
      <w:pPr>
        <w:ind w:left="2160"/>
        <w:rPr>
          <w:b/>
          <w:sz w:val="20"/>
          <w:szCs w:val="20"/>
        </w:rPr>
      </w:pPr>
    </w:p>
    <w:p w14:paraId="0F83724C" w14:textId="10549F28" w:rsidR="004A6B63" w:rsidRDefault="005E06D4" w:rsidP="00F82AC9">
      <w:pPr>
        <w:ind w:left="360" w:hanging="360"/>
        <w:rPr>
          <w:b/>
          <w:sz w:val="20"/>
          <w:szCs w:val="20"/>
        </w:rPr>
      </w:pPr>
      <w:r>
        <w:rPr>
          <w:b/>
          <w:sz w:val="20"/>
          <w:szCs w:val="20"/>
        </w:rPr>
        <w:t>10</w:t>
      </w:r>
      <w:r w:rsidR="00F82AC9">
        <w:rPr>
          <w:b/>
          <w:sz w:val="20"/>
          <w:szCs w:val="20"/>
        </w:rPr>
        <w:t>.</w:t>
      </w:r>
      <w:r>
        <w:rPr>
          <w:b/>
          <w:sz w:val="20"/>
          <w:szCs w:val="20"/>
        </w:rPr>
        <w:t xml:space="preserve">  The May IAB m</w:t>
      </w:r>
      <w:r w:rsidR="00A75ADF" w:rsidRPr="00516F44">
        <w:rPr>
          <w:b/>
          <w:sz w:val="20"/>
          <w:szCs w:val="20"/>
        </w:rPr>
        <w:t xml:space="preserve">eeting </w:t>
      </w:r>
      <w:r>
        <w:rPr>
          <w:b/>
          <w:sz w:val="20"/>
          <w:szCs w:val="20"/>
        </w:rPr>
        <w:t xml:space="preserve">was </w:t>
      </w:r>
      <w:r w:rsidR="00A75ADF" w:rsidRPr="00516F44">
        <w:rPr>
          <w:b/>
          <w:sz w:val="20"/>
          <w:szCs w:val="20"/>
        </w:rPr>
        <w:t xml:space="preserve">adjourned </w:t>
      </w:r>
      <w:r>
        <w:rPr>
          <w:b/>
          <w:sz w:val="20"/>
          <w:szCs w:val="20"/>
        </w:rPr>
        <w:t>12</w:t>
      </w:r>
      <w:r w:rsidR="00A75ADF" w:rsidRPr="00516F44">
        <w:rPr>
          <w:b/>
          <w:sz w:val="20"/>
          <w:szCs w:val="20"/>
        </w:rPr>
        <w:t>:</w:t>
      </w:r>
      <w:r>
        <w:rPr>
          <w:b/>
          <w:sz w:val="20"/>
          <w:szCs w:val="20"/>
        </w:rPr>
        <w:t>15</w:t>
      </w:r>
      <w:r w:rsidR="00A75ADF" w:rsidRPr="00516F44">
        <w:rPr>
          <w:b/>
          <w:sz w:val="20"/>
          <w:szCs w:val="20"/>
        </w:rPr>
        <w:t xml:space="preserve"> </w:t>
      </w:r>
      <w:r>
        <w:rPr>
          <w:b/>
          <w:sz w:val="20"/>
          <w:szCs w:val="20"/>
        </w:rPr>
        <w:t>p</w:t>
      </w:r>
      <w:r w:rsidR="00A75ADF" w:rsidRPr="00516F44">
        <w:rPr>
          <w:b/>
          <w:sz w:val="20"/>
          <w:szCs w:val="20"/>
        </w:rPr>
        <w:t>.m.</w:t>
      </w:r>
    </w:p>
    <w:p w14:paraId="6EAA5B2D" w14:textId="310DF53E" w:rsidR="00F82AC9" w:rsidRDefault="00F82AC9" w:rsidP="0047338B">
      <w:pPr>
        <w:ind w:left="990"/>
        <w:rPr>
          <w:sz w:val="20"/>
          <w:szCs w:val="20"/>
        </w:rPr>
      </w:pPr>
    </w:p>
    <w:tbl>
      <w:tblPr>
        <w:tblStyle w:val="TableGrid"/>
        <w:tblW w:w="0" w:type="auto"/>
        <w:jc w:val="center"/>
        <w:tblLook w:val="04A0" w:firstRow="1" w:lastRow="0" w:firstColumn="1" w:lastColumn="0" w:noHBand="0" w:noVBand="1"/>
      </w:tblPr>
      <w:tblGrid>
        <w:gridCol w:w="1165"/>
        <w:gridCol w:w="2070"/>
        <w:gridCol w:w="1620"/>
      </w:tblGrid>
      <w:tr w:rsidR="00ED704A" w14:paraId="0C320AC4" w14:textId="77777777" w:rsidTr="00ED704A">
        <w:trPr>
          <w:jc w:val="center"/>
        </w:trPr>
        <w:tc>
          <w:tcPr>
            <w:tcW w:w="4855" w:type="dxa"/>
            <w:gridSpan w:val="3"/>
          </w:tcPr>
          <w:p w14:paraId="66E221A8" w14:textId="6C992576" w:rsidR="00ED704A" w:rsidRDefault="00ED704A" w:rsidP="00ED704A">
            <w:pPr>
              <w:jc w:val="center"/>
              <w:rPr>
                <w:sz w:val="20"/>
                <w:szCs w:val="20"/>
              </w:rPr>
            </w:pPr>
            <w:r w:rsidRPr="00687B2F">
              <w:rPr>
                <w:rFonts w:cs="Times New Roman"/>
                <w:b/>
                <w:sz w:val="20"/>
                <w:szCs w:val="20"/>
              </w:rPr>
              <w:t>Construction Program IAB Indianapolis Corporation</w:t>
            </w:r>
            <w:r>
              <w:rPr>
                <w:rFonts w:cs="Times New Roman"/>
                <w:b/>
                <w:sz w:val="20"/>
                <w:szCs w:val="20"/>
              </w:rPr>
              <w:t xml:space="preserve"> </w:t>
            </w:r>
            <w:r w:rsidRPr="00ED704A">
              <w:rPr>
                <w:rFonts w:cs="Times New Roman"/>
                <w:b/>
                <w:i/>
                <w:sz w:val="20"/>
                <w:szCs w:val="20"/>
              </w:rPr>
              <w:t>Officers</w:t>
            </w:r>
          </w:p>
        </w:tc>
      </w:tr>
      <w:tr w:rsidR="00ED704A" w14:paraId="69E87693" w14:textId="77777777" w:rsidTr="00ED704A">
        <w:trPr>
          <w:jc w:val="center"/>
        </w:trPr>
        <w:tc>
          <w:tcPr>
            <w:tcW w:w="1165" w:type="dxa"/>
            <w:vMerge w:val="restart"/>
          </w:tcPr>
          <w:p w14:paraId="76D3C7C8" w14:textId="7932C07A" w:rsidR="00ED704A" w:rsidRDefault="00ED704A" w:rsidP="00ED704A">
            <w:pPr>
              <w:rPr>
                <w:sz w:val="20"/>
                <w:szCs w:val="20"/>
              </w:rPr>
            </w:pPr>
            <w:r w:rsidRPr="00687B2F">
              <w:rPr>
                <w:rFonts w:cs="Times New Roman"/>
                <w:b/>
                <w:noProof/>
                <w:sz w:val="20"/>
                <w:szCs w:val="20"/>
              </w:rPr>
              <w:drawing>
                <wp:anchor distT="0" distB="0" distL="114300" distR="114300" simplePos="0" relativeHeight="251663360" behindDoc="0" locked="0" layoutInCell="1" allowOverlap="1" wp14:anchorId="7BE7B302" wp14:editId="44F5CE31">
                  <wp:simplePos x="0" y="0"/>
                  <wp:positionH relativeFrom="column">
                    <wp:posOffset>45720</wp:posOffset>
                  </wp:positionH>
                  <wp:positionV relativeFrom="paragraph">
                    <wp:posOffset>32385</wp:posOffset>
                  </wp:positionV>
                  <wp:extent cx="525780" cy="539200"/>
                  <wp:effectExtent l="0" t="0" r="7620" b="0"/>
                  <wp:wrapNone/>
                  <wp:docPr id="1" name="Picture 1" descr="C:\Users\chmcinty\AppData\Local\Microsoft\Windows\Temporary Internet Files\Content.Outlook\3XTWNTHA\IA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mcinty\AppData\Local\Microsoft\Windows\Temporary Internet Files\Content.Outlook\3XTWNTHA\IAB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5780" cy="53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70" w:type="dxa"/>
          </w:tcPr>
          <w:p w14:paraId="35A447E8" w14:textId="51B69C6E" w:rsidR="00ED704A" w:rsidRDefault="00ED704A" w:rsidP="00ED704A">
            <w:pPr>
              <w:rPr>
                <w:sz w:val="20"/>
                <w:szCs w:val="20"/>
              </w:rPr>
            </w:pPr>
            <w:r w:rsidRPr="00ED704A">
              <w:rPr>
                <w:sz w:val="20"/>
                <w:szCs w:val="20"/>
              </w:rPr>
              <w:t>Allen Galloway</w:t>
            </w:r>
          </w:p>
        </w:tc>
        <w:tc>
          <w:tcPr>
            <w:tcW w:w="1620" w:type="dxa"/>
          </w:tcPr>
          <w:p w14:paraId="7A6759AF" w14:textId="03ADA9EF" w:rsidR="00ED704A" w:rsidRDefault="00ED704A" w:rsidP="00ED704A">
            <w:pPr>
              <w:rPr>
                <w:sz w:val="20"/>
                <w:szCs w:val="20"/>
              </w:rPr>
            </w:pPr>
            <w:r w:rsidRPr="00ED704A">
              <w:rPr>
                <w:sz w:val="20"/>
                <w:szCs w:val="20"/>
              </w:rPr>
              <w:t>Chair</w:t>
            </w:r>
          </w:p>
        </w:tc>
      </w:tr>
      <w:tr w:rsidR="00ED704A" w14:paraId="3013340E" w14:textId="77777777" w:rsidTr="00ED704A">
        <w:trPr>
          <w:jc w:val="center"/>
        </w:trPr>
        <w:tc>
          <w:tcPr>
            <w:tcW w:w="1165" w:type="dxa"/>
            <w:vMerge/>
          </w:tcPr>
          <w:p w14:paraId="1619C3BD" w14:textId="77777777" w:rsidR="00ED704A" w:rsidRDefault="00ED704A" w:rsidP="00ED704A">
            <w:pPr>
              <w:rPr>
                <w:sz w:val="20"/>
                <w:szCs w:val="20"/>
              </w:rPr>
            </w:pPr>
          </w:p>
        </w:tc>
        <w:tc>
          <w:tcPr>
            <w:tcW w:w="2070" w:type="dxa"/>
          </w:tcPr>
          <w:p w14:paraId="7576F76F" w14:textId="659C15E1" w:rsidR="00ED704A" w:rsidRDefault="00ED704A" w:rsidP="00ED704A">
            <w:pPr>
              <w:rPr>
                <w:sz w:val="20"/>
                <w:szCs w:val="20"/>
              </w:rPr>
            </w:pPr>
            <w:r w:rsidRPr="00ED704A">
              <w:rPr>
                <w:sz w:val="20"/>
                <w:szCs w:val="20"/>
              </w:rPr>
              <w:t>Adam Cornelius</w:t>
            </w:r>
          </w:p>
        </w:tc>
        <w:tc>
          <w:tcPr>
            <w:tcW w:w="1620" w:type="dxa"/>
          </w:tcPr>
          <w:p w14:paraId="6FFF4BFE" w14:textId="2D283663" w:rsidR="00ED704A" w:rsidRDefault="00ED704A" w:rsidP="00C40EA3">
            <w:pPr>
              <w:rPr>
                <w:sz w:val="20"/>
                <w:szCs w:val="20"/>
              </w:rPr>
            </w:pPr>
            <w:r w:rsidRPr="00ED704A">
              <w:rPr>
                <w:sz w:val="20"/>
                <w:szCs w:val="20"/>
              </w:rPr>
              <w:t>Vice</w:t>
            </w:r>
            <w:r w:rsidR="00C40EA3">
              <w:rPr>
                <w:sz w:val="20"/>
                <w:szCs w:val="20"/>
              </w:rPr>
              <w:t>-</w:t>
            </w:r>
            <w:r w:rsidRPr="00ED704A">
              <w:rPr>
                <w:sz w:val="20"/>
                <w:szCs w:val="20"/>
              </w:rPr>
              <w:t>Chair</w:t>
            </w:r>
          </w:p>
        </w:tc>
      </w:tr>
      <w:tr w:rsidR="00ED704A" w14:paraId="4AAAAE73" w14:textId="77777777" w:rsidTr="00ED704A">
        <w:trPr>
          <w:jc w:val="center"/>
        </w:trPr>
        <w:tc>
          <w:tcPr>
            <w:tcW w:w="1165" w:type="dxa"/>
            <w:vMerge/>
          </w:tcPr>
          <w:p w14:paraId="6BC0BC66" w14:textId="77777777" w:rsidR="00ED704A" w:rsidRDefault="00ED704A" w:rsidP="00ED704A">
            <w:pPr>
              <w:rPr>
                <w:sz w:val="20"/>
                <w:szCs w:val="20"/>
              </w:rPr>
            </w:pPr>
          </w:p>
        </w:tc>
        <w:tc>
          <w:tcPr>
            <w:tcW w:w="2070" w:type="dxa"/>
          </w:tcPr>
          <w:p w14:paraId="5C08818D" w14:textId="3000447D" w:rsidR="00ED704A" w:rsidRDefault="00ED704A" w:rsidP="00ED704A">
            <w:pPr>
              <w:rPr>
                <w:sz w:val="20"/>
                <w:szCs w:val="20"/>
              </w:rPr>
            </w:pPr>
            <w:r w:rsidRPr="00ED704A">
              <w:rPr>
                <w:sz w:val="20"/>
                <w:szCs w:val="20"/>
              </w:rPr>
              <w:t>Eric Harvey</w:t>
            </w:r>
          </w:p>
        </w:tc>
        <w:tc>
          <w:tcPr>
            <w:tcW w:w="1620" w:type="dxa"/>
          </w:tcPr>
          <w:p w14:paraId="4D5ED8A9" w14:textId="5F803FDE" w:rsidR="00ED704A" w:rsidRDefault="00ED704A" w:rsidP="00ED704A">
            <w:pPr>
              <w:rPr>
                <w:sz w:val="20"/>
                <w:szCs w:val="20"/>
              </w:rPr>
            </w:pPr>
            <w:r w:rsidRPr="00ED704A">
              <w:rPr>
                <w:sz w:val="20"/>
                <w:szCs w:val="20"/>
              </w:rPr>
              <w:t>Secretary</w:t>
            </w:r>
          </w:p>
        </w:tc>
      </w:tr>
      <w:tr w:rsidR="00ED704A" w14:paraId="52E7D311" w14:textId="77777777" w:rsidTr="00ED704A">
        <w:trPr>
          <w:jc w:val="center"/>
        </w:trPr>
        <w:tc>
          <w:tcPr>
            <w:tcW w:w="1165" w:type="dxa"/>
            <w:vMerge/>
          </w:tcPr>
          <w:p w14:paraId="10F35091" w14:textId="77777777" w:rsidR="00ED704A" w:rsidRDefault="00ED704A" w:rsidP="00ED704A">
            <w:pPr>
              <w:rPr>
                <w:sz w:val="20"/>
                <w:szCs w:val="20"/>
              </w:rPr>
            </w:pPr>
          </w:p>
        </w:tc>
        <w:tc>
          <w:tcPr>
            <w:tcW w:w="2070" w:type="dxa"/>
          </w:tcPr>
          <w:p w14:paraId="61667588" w14:textId="15502A88" w:rsidR="00ED704A" w:rsidRDefault="00ED704A" w:rsidP="00ED704A">
            <w:pPr>
              <w:rPr>
                <w:sz w:val="20"/>
                <w:szCs w:val="20"/>
              </w:rPr>
            </w:pPr>
            <w:r w:rsidRPr="00ED704A">
              <w:rPr>
                <w:sz w:val="20"/>
                <w:szCs w:val="20"/>
              </w:rPr>
              <w:t>Jared Redelman</w:t>
            </w:r>
          </w:p>
        </w:tc>
        <w:tc>
          <w:tcPr>
            <w:tcW w:w="1620" w:type="dxa"/>
          </w:tcPr>
          <w:p w14:paraId="32B7DEB7" w14:textId="561F0EAC" w:rsidR="00ED704A" w:rsidRDefault="00ED704A" w:rsidP="00ED704A">
            <w:pPr>
              <w:rPr>
                <w:sz w:val="20"/>
                <w:szCs w:val="20"/>
              </w:rPr>
            </w:pPr>
            <w:r w:rsidRPr="00ED704A">
              <w:rPr>
                <w:sz w:val="20"/>
                <w:szCs w:val="20"/>
              </w:rPr>
              <w:t>Treasurer</w:t>
            </w:r>
          </w:p>
        </w:tc>
      </w:tr>
    </w:tbl>
    <w:p w14:paraId="7F861BC5" w14:textId="45AA047C" w:rsidR="00F82AC9" w:rsidRDefault="00F82AC9" w:rsidP="0047338B">
      <w:pPr>
        <w:ind w:left="990"/>
        <w:rPr>
          <w:sz w:val="20"/>
          <w:szCs w:val="20"/>
        </w:rPr>
      </w:pPr>
    </w:p>
    <w:sectPr w:rsidR="00F82AC9" w:rsidSect="003A38EB">
      <w:footerReference w:type="default" r:id="rId15"/>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46315" w14:textId="77777777" w:rsidR="003C3DEC" w:rsidRDefault="003C3DEC" w:rsidP="00BA5038">
      <w:r>
        <w:separator/>
      </w:r>
    </w:p>
  </w:endnote>
  <w:endnote w:type="continuationSeparator" w:id="0">
    <w:p w14:paraId="64376D89" w14:textId="77777777" w:rsidR="003C3DEC" w:rsidRDefault="003C3DEC" w:rsidP="00BA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6538427"/>
      <w:docPartObj>
        <w:docPartGallery w:val="Page Numbers (Bottom of Page)"/>
        <w:docPartUnique/>
      </w:docPartObj>
    </w:sdtPr>
    <w:sdtEndPr>
      <w:rPr>
        <w:noProof/>
        <w:sz w:val="18"/>
      </w:rPr>
    </w:sdtEndPr>
    <w:sdtContent>
      <w:p w14:paraId="0E103B2C" w14:textId="2CF1FF14" w:rsidR="00200029" w:rsidRPr="00C76453" w:rsidRDefault="00200029">
        <w:pPr>
          <w:pStyle w:val="Footer"/>
          <w:jc w:val="center"/>
          <w:rPr>
            <w:sz w:val="18"/>
          </w:rPr>
        </w:pPr>
        <w:r w:rsidRPr="00C76453">
          <w:rPr>
            <w:sz w:val="18"/>
          </w:rPr>
          <w:fldChar w:fldCharType="begin"/>
        </w:r>
        <w:r w:rsidRPr="00C76453">
          <w:rPr>
            <w:sz w:val="18"/>
          </w:rPr>
          <w:instrText xml:space="preserve"> PAGE   \* MERGEFORMAT </w:instrText>
        </w:r>
        <w:r w:rsidRPr="00C76453">
          <w:rPr>
            <w:sz w:val="18"/>
          </w:rPr>
          <w:fldChar w:fldCharType="separate"/>
        </w:r>
        <w:r w:rsidR="00C40EA3">
          <w:rPr>
            <w:noProof/>
            <w:sz w:val="18"/>
          </w:rPr>
          <w:t>1</w:t>
        </w:r>
        <w:r w:rsidRPr="00C76453">
          <w:rPr>
            <w:noProof/>
            <w:sz w:val="18"/>
          </w:rPr>
          <w:fldChar w:fldCharType="end"/>
        </w:r>
      </w:p>
    </w:sdtContent>
  </w:sdt>
  <w:p w14:paraId="22FC4CEA" w14:textId="77777777" w:rsidR="00AD1608" w:rsidRDefault="00AD1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46412" w14:textId="77777777" w:rsidR="003C3DEC" w:rsidRDefault="003C3DEC" w:rsidP="00BA5038">
      <w:r>
        <w:separator/>
      </w:r>
    </w:p>
  </w:footnote>
  <w:footnote w:type="continuationSeparator" w:id="0">
    <w:p w14:paraId="3790523F" w14:textId="77777777" w:rsidR="003C3DEC" w:rsidRDefault="003C3DEC" w:rsidP="00BA5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6045"/>
    <w:multiLevelType w:val="hybridMultilevel"/>
    <w:tmpl w:val="FCC24D6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05967D87"/>
    <w:multiLevelType w:val="hybridMultilevel"/>
    <w:tmpl w:val="08A88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3F3EBC"/>
    <w:multiLevelType w:val="hybridMultilevel"/>
    <w:tmpl w:val="40EE3D46"/>
    <w:lvl w:ilvl="0" w:tplc="FFE485A4">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36814"/>
    <w:multiLevelType w:val="hybridMultilevel"/>
    <w:tmpl w:val="F70872B8"/>
    <w:lvl w:ilvl="0" w:tplc="8004874A">
      <w:start w:val="9"/>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D526C"/>
    <w:multiLevelType w:val="hybridMultilevel"/>
    <w:tmpl w:val="6B4478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5213767"/>
    <w:multiLevelType w:val="hybridMultilevel"/>
    <w:tmpl w:val="8BE8C3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B71185"/>
    <w:multiLevelType w:val="hybridMultilevel"/>
    <w:tmpl w:val="DDB2A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E2D0A"/>
    <w:multiLevelType w:val="hybridMultilevel"/>
    <w:tmpl w:val="7DB06C94"/>
    <w:lvl w:ilvl="0" w:tplc="DA741FB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70311"/>
    <w:multiLevelType w:val="hybridMultilevel"/>
    <w:tmpl w:val="C24EB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14E7A"/>
    <w:multiLevelType w:val="hybridMultilevel"/>
    <w:tmpl w:val="639CE4F4"/>
    <w:lvl w:ilvl="0" w:tplc="DC8A5416">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86D19"/>
    <w:multiLevelType w:val="hybridMultilevel"/>
    <w:tmpl w:val="006E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764E3"/>
    <w:multiLevelType w:val="hybridMultilevel"/>
    <w:tmpl w:val="35B2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57401"/>
    <w:multiLevelType w:val="hybridMultilevel"/>
    <w:tmpl w:val="1B2E2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492D19B2"/>
    <w:multiLevelType w:val="hybridMultilevel"/>
    <w:tmpl w:val="CC56A4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AF7253"/>
    <w:multiLevelType w:val="hybridMultilevel"/>
    <w:tmpl w:val="798EA3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F5E0539"/>
    <w:multiLevelType w:val="hybridMultilevel"/>
    <w:tmpl w:val="EF46EB80"/>
    <w:lvl w:ilvl="0" w:tplc="4C9EA852">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6815354"/>
    <w:multiLevelType w:val="hybridMultilevel"/>
    <w:tmpl w:val="0276A4BC"/>
    <w:lvl w:ilvl="0" w:tplc="3E34A384">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F4951"/>
    <w:multiLevelType w:val="hybridMultilevel"/>
    <w:tmpl w:val="C9EAC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9E05B3"/>
    <w:multiLevelType w:val="hybridMultilevel"/>
    <w:tmpl w:val="C31E0192"/>
    <w:lvl w:ilvl="0" w:tplc="EACE8618">
      <w:start w:val="5"/>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9A0927"/>
    <w:multiLevelType w:val="hybridMultilevel"/>
    <w:tmpl w:val="B544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B535C"/>
    <w:multiLevelType w:val="hybridMultilevel"/>
    <w:tmpl w:val="7A9043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7B901323"/>
    <w:multiLevelType w:val="hybridMultilevel"/>
    <w:tmpl w:val="A0FC6CC4"/>
    <w:lvl w:ilvl="0" w:tplc="0409000F">
      <w:start w:val="1"/>
      <w:numFmt w:val="decimal"/>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1"/>
  </w:num>
  <w:num w:numId="4">
    <w:abstractNumId w:val="8"/>
  </w:num>
  <w:num w:numId="5">
    <w:abstractNumId w:val="7"/>
  </w:num>
  <w:num w:numId="6">
    <w:abstractNumId w:val="10"/>
  </w:num>
  <w:num w:numId="7">
    <w:abstractNumId w:val="16"/>
  </w:num>
  <w:num w:numId="8">
    <w:abstractNumId w:val="20"/>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14"/>
  </w:num>
  <w:num w:numId="14">
    <w:abstractNumId w:val="19"/>
  </w:num>
  <w:num w:numId="15">
    <w:abstractNumId w:val="4"/>
  </w:num>
  <w:num w:numId="16">
    <w:abstractNumId w:val="18"/>
  </w:num>
  <w:num w:numId="17">
    <w:abstractNumId w:val="15"/>
  </w:num>
  <w:num w:numId="18">
    <w:abstractNumId w:val="5"/>
  </w:num>
  <w:num w:numId="19">
    <w:abstractNumId w:val="11"/>
  </w:num>
  <w:num w:numId="20">
    <w:abstractNumId w:val="2"/>
  </w:num>
  <w:num w:numId="21">
    <w:abstractNumId w:val="3"/>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3NDEytTQyMzewNDZW0lEKTi0uzszPAykwrQUANG75qSwAAAA="/>
  </w:docVars>
  <w:rsids>
    <w:rsidRoot w:val="00BA5038"/>
    <w:rsid w:val="00004151"/>
    <w:rsid w:val="00005284"/>
    <w:rsid w:val="00024780"/>
    <w:rsid w:val="00046005"/>
    <w:rsid w:val="0005248E"/>
    <w:rsid w:val="0005655E"/>
    <w:rsid w:val="00060CC4"/>
    <w:rsid w:val="000806E1"/>
    <w:rsid w:val="00094687"/>
    <w:rsid w:val="000A292C"/>
    <w:rsid w:val="000A4BC2"/>
    <w:rsid w:val="000B1239"/>
    <w:rsid w:val="000B6B3D"/>
    <w:rsid w:val="000C27CD"/>
    <w:rsid w:val="000D05DA"/>
    <w:rsid w:val="000D5197"/>
    <w:rsid w:val="000E19FE"/>
    <w:rsid w:val="000F73EC"/>
    <w:rsid w:val="00100AE9"/>
    <w:rsid w:val="00103B15"/>
    <w:rsid w:val="00116D8B"/>
    <w:rsid w:val="00126DC9"/>
    <w:rsid w:val="0013472B"/>
    <w:rsid w:val="00135855"/>
    <w:rsid w:val="00147617"/>
    <w:rsid w:val="0019291C"/>
    <w:rsid w:val="00195A9B"/>
    <w:rsid w:val="0019613E"/>
    <w:rsid w:val="001A47BD"/>
    <w:rsid w:val="001A6444"/>
    <w:rsid w:val="001A74F9"/>
    <w:rsid w:val="001A7799"/>
    <w:rsid w:val="001B5A18"/>
    <w:rsid w:val="001B5AC3"/>
    <w:rsid w:val="001C3383"/>
    <w:rsid w:val="001C35D0"/>
    <w:rsid w:val="001C550D"/>
    <w:rsid w:val="001E0FF0"/>
    <w:rsid w:val="001E5855"/>
    <w:rsid w:val="001E7079"/>
    <w:rsid w:val="001F3B98"/>
    <w:rsid w:val="00200029"/>
    <w:rsid w:val="0020177C"/>
    <w:rsid w:val="00205389"/>
    <w:rsid w:val="0021271D"/>
    <w:rsid w:val="002155C9"/>
    <w:rsid w:val="0023060F"/>
    <w:rsid w:val="00271B6A"/>
    <w:rsid w:val="0027243E"/>
    <w:rsid w:val="00277854"/>
    <w:rsid w:val="0028322E"/>
    <w:rsid w:val="002917AF"/>
    <w:rsid w:val="0029286D"/>
    <w:rsid w:val="00295D60"/>
    <w:rsid w:val="002A3B94"/>
    <w:rsid w:val="002B493A"/>
    <w:rsid w:val="002B5D8E"/>
    <w:rsid w:val="002B784D"/>
    <w:rsid w:val="002B7CB3"/>
    <w:rsid w:val="002D339E"/>
    <w:rsid w:val="002D6979"/>
    <w:rsid w:val="002E7017"/>
    <w:rsid w:val="002F4F10"/>
    <w:rsid w:val="00300F0E"/>
    <w:rsid w:val="00310166"/>
    <w:rsid w:val="00311064"/>
    <w:rsid w:val="0031796B"/>
    <w:rsid w:val="00332350"/>
    <w:rsid w:val="0033454C"/>
    <w:rsid w:val="0035513C"/>
    <w:rsid w:val="00356452"/>
    <w:rsid w:val="00360EED"/>
    <w:rsid w:val="003743F5"/>
    <w:rsid w:val="00374CDF"/>
    <w:rsid w:val="00374F12"/>
    <w:rsid w:val="00380982"/>
    <w:rsid w:val="00397DC4"/>
    <w:rsid w:val="003A38EB"/>
    <w:rsid w:val="003A68DD"/>
    <w:rsid w:val="003B4765"/>
    <w:rsid w:val="003C3DEC"/>
    <w:rsid w:val="003D45C2"/>
    <w:rsid w:val="003E4365"/>
    <w:rsid w:val="003F6700"/>
    <w:rsid w:val="003F7061"/>
    <w:rsid w:val="00403077"/>
    <w:rsid w:val="004107DF"/>
    <w:rsid w:val="00410D6C"/>
    <w:rsid w:val="00422747"/>
    <w:rsid w:val="00427382"/>
    <w:rsid w:val="0042799D"/>
    <w:rsid w:val="00436276"/>
    <w:rsid w:val="0044056F"/>
    <w:rsid w:val="00446EB6"/>
    <w:rsid w:val="0044739F"/>
    <w:rsid w:val="0047338B"/>
    <w:rsid w:val="00477CD5"/>
    <w:rsid w:val="00482BE2"/>
    <w:rsid w:val="004869B2"/>
    <w:rsid w:val="004A3CF1"/>
    <w:rsid w:val="004A6B63"/>
    <w:rsid w:val="004B3EC0"/>
    <w:rsid w:val="004C5838"/>
    <w:rsid w:val="004F721A"/>
    <w:rsid w:val="00504FB1"/>
    <w:rsid w:val="00506E48"/>
    <w:rsid w:val="00511245"/>
    <w:rsid w:val="005128EA"/>
    <w:rsid w:val="00516F44"/>
    <w:rsid w:val="005278D5"/>
    <w:rsid w:val="005304A7"/>
    <w:rsid w:val="0053783B"/>
    <w:rsid w:val="005450A3"/>
    <w:rsid w:val="00564551"/>
    <w:rsid w:val="0057209C"/>
    <w:rsid w:val="0057765F"/>
    <w:rsid w:val="00591F17"/>
    <w:rsid w:val="005947E2"/>
    <w:rsid w:val="005D1F25"/>
    <w:rsid w:val="005E06D4"/>
    <w:rsid w:val="005E1EB7"/>
    <w:rsid w:val="005E63AC"/>
    <w:rsid w:val="005F2280"/>
    <w:rsid w:val="005F5ECA"/>
    <w:rsid w:val="00602AA5"/>
    <w:rsid w:val="00607545"/>
    <w:rsid w:val="00614626"/>
    <w:rsid w:val="00646B49"/>
    <w:rsid w:val="00655741"/>
    <w:rsid w:val="00661714"/>
    <w:rsid w:val="0066223D"/>
    <w:rsid w:val="00687B2F"/>
    <w:rsid w:val="00690ED5"/>
    <w:rsid w:val="006A5D6D"/>
    <w:rsid w:val="006B2713"/>
    <w:rsid w:val="006C3AAB"/>
    <w:rsid w:val="006C633F"/>
    <w:rsid w:val="006E33E5"/>
    <w:rsid w:val="006E6360"/>
    <w:rsid w:val="007142F7"/>
    <w:rsid w:val="00726FF7"/>
    <w:rsid w:val="007464E0"/>
    <w:rsid w:val="007565FD"/>
    <w:rsid w:val="00770695"/>
    <w:rsid w:val="0078119B"/>
    <w:rsid w:val="007856F9"/>
    <w:rsid w:val="00787A3C"/>
    <w:rsid w:val="0079075A"/>
    <w:rsid w:val="007925CF"/>
    <w:rsid w:val="00794557"/>
    <w:rsid w:val="0079585F"/>
    <w:rsid w:val="007A2A30"/>
    <w:rsid w:val="007A3748"/>
    <w:rsid w:val="007A6C23"/>
    <w:rsid w:val="007B2881"/>
    <w:rsid w:val="007B59C5"/>
    <w:rsid w:val="007C45C4"/>
    <w:rsid w:val="007C6C31"/>
    <w:rsid w:val="007E7DDB"/>
    <w:rsid w:val="007F39D2"/>
    <w:rsid w:val="007F497E"/>
    <w:rsid w:val="00841DEC"/>
    <w:rsid w:val="0084666E"/>
    <w:rsid w:val="00847162"/>
    <w:rsid w:val="008504B0"/>
    <w:rsid w:val="0085647E"/>
    <w:rsid w:val="008618DA"/>
    <w:rsid w:val="008750E8"/>
    <w:rsid w:val="0089656C"/>
    <w:rsid w:val="008A2BFA"/>
    <w:rsid w:val="008C64E3"/>
    <w:rsid w:val="008D2AB6"/>
    <w:rsid w:val="008D6B49"/>
    <w:rsid w:val="008F7375"/>
    <w:rsid w:val="0090317A"/>
    <w:rsid w:val="00915DFB"/>
    <w:rsid w:val="00923487"/>
    <w:rsid w:val="009244FF"/>
    <w:rsid w:val="009438A2"/>
    <w:rsid w:val="009475F8"/>
    <w:rsid w:val="00955489"/>
    <w:rsid w:val="009639D1"/>
    <w:rsid w:val="009732C2"/>
    <w:rsid w:val="00976BD2"/>
    <w:rsid w:val="009C1731"/>
    <w:rsid w:val="009C3B18"/>
    <w:rsid w:val="009D77C9"/>
    <w:rsid w:val="009E2577"/>
    <w:rsid w:val="009F1C7B"/>
    <w:rsid w:val="009F7190"/>
    <w:rsid w:val="009F726D"/>
    <w:rsid w:val="00A00279"/>
    <w:rsid w:val="00A12F53"/>
    <w:rsid w:val="00A23F69"/>
    <w:rsid w:val="00A268A7"/>
    <w:rsid w:val="00A308B4"/>
    <w:rsid w:val="00A40EF4"/>
    <w:rsid w:val="00A45B74"/>
    <w:rsid w:val="00A45DDE"/>
    <w:rsid w:val="00A61437"/>
    <w:rsid w:val="00A65B26"/>
    <w:rsid w:val="00A75ADF"/>
    <w:rsid w:val="00A7667B"/>
    <w:rsid w:val="00A817FF"/>
    <w:rsid w:val="00AB0327"/>
    <w:rsid w:val="00AB6221"/>
    <w:rsid w:val="00AC78CB"/>
    <w:rsid w:val="00AC794F"/>
    <w:rsid w:val="00AD1608"/>
    <w:rsid w:val="00AE26A3"/>
    <w:rsid w:val="00AF301E"/>
    <w:rsid w:val="00B003E1"/>
    <w:rsid w:val="00B151E5"/>
    <w:rsid w:val="00B22952"/>
    <w:rsid w:val="00B335BF"/>
    <w:rsid w:val="00B51152"/>
    <w:rsid w:val="00B60B47"/>
    <w:rsid w:val="00B81356"/>
    <w:rsid w:val="00B91B9D"/>
    <w:rsid w:val="00BA0D66"/>
    <w:rsid w:val="00BA5038"/>
    <w:rsid w:val="00BD095A"/>
    <w:rsid w:val="00BD0FA4"/>
    <w:rsid w:val="00BE0DCF"/>
    <w:rsid w:val="00BF24B2"/>
    <w:rsid w:val="00C06B73"/>
    <w:rsid w:val="00C11445"/>
    <w:rsid w:val="00C14350"/>
    <w:rsid w:val="00C34C0E"/>
    <w:rsid w:val="00C40966"/>
    <w:rsid w:val="00C40EA3"/>
    <w:rsid w:val="00C41573"/>
    <w:rsid w:val="00C525A5"/>
    <w:rsid w:val="00C60307"/>
    <w:rsid w:val="00C76453"/>
    <w:rsid w:val="00CA1822"/>
    <w:rsid w:val="00CB74A9"/>
    <w:rsid w:val="00CD0A4A"/>
    <w:rsid w:val="00CE18D4"/>
    <w:rsid w:val="00CF722B"/>
    <w:rsid w:val="00D25F61"/>
    <w:rsid w:val="00D47DCC"/>
    <w:rsid w:val="00D55DB7"/>
    <w:rsid w:val="00D56209"/>
    <w:rsid w:val="00D65F56"/>
    <w:rsid w:val="00D86264"/>
    <w:rsid w:val="00D95AFC"/>
    <w:rsid w:val="00D97876"/>
    <w:rsid w:val="00DA26A5"/>
    <w:rsid w:val="00DD0D87"/>
    <w:rsid w:val="00E11141"/>
    <w:rsid w:val="00E12CB3"/>
    <w:rsid w:val="00E24C67"/>
    <w:rsid w:val="00E24F2F"/>
    <w:rsid w:val="00E37D8F"/>
    <w:rsid w:val="00E53F48"/>
    <w:rsid w:val="00E72459"/>
    <w:rsid w:val="00E817EB"/>
    <w:rsid w:val="00E90258"/>
    <w:rsid w:val="00E91C81"/>
    <w:rsid w:val="00EB54AD"/>
    <w:rsid w:val="00ED704A"/>
    <w:rsid w:val="00F04BC2"/>
    <w:rsid w:val="00F053FD"/>
    <w:rsid w:val="00F06405"/>
    <w:rsid w:val="00F07BE2"/>
    <w:rsid w:val="00F211B5"/>
    <w:rsid w:val="00F311BC"/>
    <w:rsid w:val="00F42FA3"/>
    <w:rsid w:val="00F46B6D"/>
    <w:rsid w:val="00F61A99"/>
    <w:rsid w:val="00F67AA9"/>
    <w:rsid w:val="00F712BB"/>
    <w:rsid w:val="00F82AC9"/>
    <w:rsid w:val="00F8739F"/>
    <w:rsid w:val="00F90DD1"/>
    <w:rsid w:val="00F92F9E"/>
    <w:rsid w:val="00FA150A"/>
    <w:rsid w:val="00FA2090"/>
    <w:rsid w:val="00FB5C56"/>
    <w:rsid w:val="00FC7304"/>
    <w:rsid w:val="00FD391B"/>
    <w:rsid w:val="00FD44A9"/>
    <w:rsid w:val="00FD4F38"/>
    <w:rsid w:val="00FE7032"/>
    <w:rsid w:val="00FF2B7D"/>
    <w:rsid w:val="00FF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3DAF"/>
  <w15:chartTrackingRefBased/>
  <w15:docId w15:val="{8E53F4A3-A540-4133-A195-CDBFA0BB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5038"/>
    <w:pPr>
      <w:ind w:left="720"/>
      <w:contextualSpacing/>
    </w:pPr>
  </w:style>
  <w:style w:type="table" w:styleId="TableGrid">
    <w:name w:val="Table Grid"/>
    <w:basedOn w:val="TableNormal"/>
    <w:uiPriority w:val="39"/>
    <w:rsid w:val="00BA5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A5038"/>
  </w:style>
  <w:style w:type="paragraph" w:styleId="Header">
    <w:name w:val="header"/>
    <w:basedOn w:val="Normal"/>
    <w:link w:val="HeaderChar"/>
    <w:unhideWhenUsed/>
    <w:rsid w:val="00BA5038"/>
    <w:pPr>
      <w:tabs>
        <w:tab w:val="center" w:pos="4680"/>
        <w:tab w:val="right" w:pos="9360"/>
      </w:tabs>
    </w:pPr>
  </w:style>
  <w:style w:type="character" w:customStyle="1" w:styleId="HeaderChar">
    <w:name w:val="Header Char"/>
    <w:basedOn w:val="DefaultParagraphFont"/>
    <w:link w:val="Header"/>
    <w:rsid w:val="00BA5038"/>
  </w:style>
  <w:style w:type="paragraph" w:styleId="Footer">
    <w:name w:val="footer"/>
    <w:basedOn w:val="Normal"/>
    <w:link w:val="FooterChar"/>
    <w:uiPriority w:val="99"/>
    <w:unhideWhenUsed/>
    <w:rsid w:val="00BA5038"/>
    <w:pPr>
      <w:tabs>
        <w:tab w:val="center" w:pos="4680"/>
        <w:tab w:val="right" w:pos="9360"/>
      </w:tabs>
    </w:pPr>
  </w:style>
  <w:style w:type="character" w:customStyle="1" w:styleId="FooterChar">
    <w:name w:val="Footer Char"/>
    <w:basedOn w:val="DefaultParagraphFont"/>
    <w:link w:val="Footer"/>
    <w:uiPriority w:val="99"/>
    <w:rsid w:val="00BA5038"/>
  </w:style>
  <w:style w:type="paragraph" w:styleId="BalloonText">
    <w:name w:val="Balloon Text"/>
    <w:basedOn w:val="Normal"/>
    <w:link w:val="BalloonTextChar"/>
    <w:uiPriority w:val="99"/>
    <w:semiHidden/>
    <w:unhideWhenUsed/>
    <w:rsid w:val="008D6B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B49"/>
    <w:rPr>
      <w:rFonts w:ascii="Segoe UI" w:hAnsi="Segoe UI" w:cs="Segoe UI"/>
      <w:sz w:val="18"/>
      <w:szCs w:val="18"/>
    </w:rPr>
  </w:style>
  <w:style w:type="character" w:styleId="Hyperlink">
    <w:name w:val="Hyperlink"/>
    <w:basedOn w:val="DefaultParagraphFont"/>
    <w:uiPriority w:val="99"/>
    <w:unhideWhenUsed/>
    <w:rsid w:val="007A6C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57">
      <w:bodyDiv w:val="1"/>
      <w:marLeft w:val="0"/>
      <w:marRight w:val="0"/>
      <w:marTop w:val="0"/>
      <w:marBottom w:val="0"/>
      <w:divBdr>
        <w:top w:val="none" w:sz="0" w:space="0" w:color="auto"/>
        <w:left w:val="none" w:sz="0" w:space="0" w:color="auto"/>
        <w:bottom w:val="none" w:sz="0" w:space="0" w:color="auto"/>
        <w:right w:val="none" w:sz="0" w:space="0" w:color="auto"/>
      </w:divBdr>
    </w:div>
    <w:div w:id="110712774">
      <w:bodyDiv w:val="1"/>
      <w:marLeft w:val="0"/>
      <w:marRight w:val="0"/>
      <w:marTop w:val="0"/>
      <w:marBottom w:val="0"/>
      <w:divBdr>
        <w:top w:val="none" w:sz="0" w:space="0" w:color="auto"/>
        <w:left w:val="none" w:sz="0" w:space="0" w:color="auto"/>
        <w:bottom w:val="none" w:sz="0" w:space="0" w:color="auto"/>
        <w:right w:val="none" w:sz="0" w:space="0" w:color="auto"/>
      </w:divBdr>
    </w:div>
    <w:div w:id="637609578">
      <w:bodyDiv w:val="1"/>
      <w:marLeft w:val="0"/>
      <w:marRight w:val="0"/>
      <w:marTop w:val="0"/>
      <w:marBottom w:val="0"/>
      <w:divBdr>
        <w:top w:val="none" w:sz="0" w:space="0" w:color="auto"/>
        <w:left w:val="none" w:sz="0" w:space="0" w:color="auto"/>
        <w:bottom w:val="none" w:sz="0" w:space="0" w:color="auto"/>
        <w:right w:val="none" w:sz="0" w:space="0" w:color="auto"/>
      </w:divBdr>
    </w:div>
    <w:div w:id="877738374">
      <w:bodyDiv w:val="1"/>
      <w:marLeft w:val="0"/>
      <w:marRight w:val="0"/>
      <w:marTop w:val="0"/>
      <w:marBottom w:val="0"/>
      <w:divBdr>
        <w:top w:val="none" w:sz="0" w:space="0" w:color="auto"/>
        <w:left w:val="none" w:sz="0" w:space="0" w:color="auto"/>
        <w:bottom w:val="none" w:sz="0" w:space="0" w:color="auto"/>
        <w:right w:val="none" w:sz="0" w:space="0" w:color="auto"/>
      </w:divBdr>
    </w:div>
    <w:div w:id="1028145006">
      <w:bodyDiv w:val="1"/>
      <w:marLeft w:val="0"/>
      <w:marRight w:val="0"/>
      <w:marTop w:val="0"/>
      <w:marBottom w:val="0"/>
      <w:divBdr>
        <w:top w:val="none" w:sz="0" w:space="0" w:color="auto"/>
        <w:left w:val="none" w:sz="0" w:space="0" w:color="auto"/>
        <w:bottom w:val="none" w:sz="0" w:space="0" w:color="auto"/>
        <w:right w:val="none" w:sz="0" w:space="0" w:color="auto"/>
      </w:divBdr>
    </w:div>
    <w:div w:id="1278026088">
      <w:bodyDiv w:val="1"/>
      <w:marLeft w:val="0"/>
      <w:marRight w:val="0"/>
      <w:marTop w:val="0"/>
      <w:marBottom w:val="0"/>
      <w:divBdr>
        <w:top w:val="none" w:sz="0" w:space="0" w:color="auto"/>
        <w:left w:val="none" w:sz="0" w:space="0" w:color="auto"/>
        <w:bottom w:val="none" w:sz="0" w:space="0" w:color="auto"/>
        <w:right w:val="none" w:sz="0" w:space="0" w:color="auto"/>
      </w:divBdr>
    </w:div>
    <w:div w:id="1637560572">
      <w:bodyDiv w:val="1"/>
      <w:marLeft w:val="0"/>
      <w:marRight w:val="0"/>
      <w:marTop w:val="0"/>
      <w:marBottom w:val="0"/>
      <w:divBdr>
        <w:top w:val="none" w:sz="0" w:space="0" w:color="auto"/>
        <w:left w:val="none" w:sz="0" w:space="0" w:color="auto"/>
        <w:bottom w:val="none" w:sz="0" w:space="0" w:color="auto"/>
        <w:right w:val="none" w:sz="0" w:space="0" w:color="auto"/>
      </w:divBdr>
    </w:div>
    <w:div w:id="1647050964">
      <w:bodyDiv w:val="1"/>
      <w:marLeft w:val="0"/>
      <w:marRight w:val="0"/>
      <w:marTop w:val="0"/>
      <w:marBottom w:val="0"/>
      <w:divBdr>
        <w:top w:val="none" w:sz="0" w:space="0" w:color="auto"/>
        <w:left w:val="none" w:sz="0" w:space="0" w:color="auto"/>
        <w:bottom w:val="none" w:sz="0" w:space="0" w:color="auto"/>
        <w:right w:val="none" w:sz="0" w:space="0" w:color="auto"/>
      </w:divBdr>
    </w:div>
    <w:div w:id="17156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thr.com/article/high-school-students-construction-apprenticeship-part-course-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baa.org/post/high-school-awarded-first-statwide-construction-apprenticeship-certification-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isher@hhschuskie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cyi.org/conferences/iscac/isca-exhibitors/" TargetMode="External"/><Relationship Id="rId4" Type="http://schemas.openxmlformats.org/officeDocument/2006/relationships/settings" Target="settings.xml"/><Relationship Id="rId9" Type="http://schemas.openxmlformats.org/officeDocument/2006/relationships/hyperlink" Target="https://et.iupui.edu/departments/ent/programs/cemt/iab"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DEF2D-A7BD-49D2-9EC2-FBC82DDB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Charles</dc:creator>
  <cp:keywords/>
  <dc:description/>
  <cp:lastModifiedBy>Charles McIntyre</cp:lastModifiedBy>
  <cp:revision>2</cp:revision>
  <cp:lastPrinted>2019-12-18T17:30:00Z</cp:lastPrinted>
  <dcterms:created xsi:type="dcterms:W3CDTF">2020-05-18T15:12:00Z</dcterms:created>
  <dcterms:modified xsi:type="dcterms:W3CDTF">2020-05-18T15:12:00Z</dcterms:modified>
</cp:coreProperties>
</file>